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F9AF3" w14:textId="77777777" w:rsidR="006F752D" w:rsidRPr="00D06826" w:rsidRDefault="00FF5A47" w:rsidP="007E7A00">
      <w:pPr>
        <w:jc w:val="center"/>
        <w:rPr>
          <w:b/>
        </w:rPr>
      </w:pPr>
    </w:p>
    <w:p w14:paraId="4D5CB766" w14:textId="77777777" w:rsidR="009241FE" w:rsidRDefault="009241FE" w:rsidP="007038FC">
      <w:pPr>
        <w:jc w:val="center"/>
        <w:rPr>
          <w:rFonts w:ascii="Arial" w:hAnsi="Arial" w:cs="Arial"/>
          <w:b/>
        </w:rPr>
      </w:pPr>
    </w:p>
    <w:p w14:paraId="7DF65BCD" w14:textId="27424208" w:rsidR="00090E6B" w:rsidRPr="00CA6DAE" w:rsidRDefault="00CA6DAE" w:rsidP="007038FC">
      <w:pPr>
        <w:spacing w:line="360" w:lineRule="auto"/>
        <w:jc w:val="center"/>
        <w:rPr>
          <w:rFonts w:ascii="Arial" w:hAnsi="Arial" w:cs="Arial"/>
        </w:rPr>
      </w:pPr>
      <w:r w:rsidRPr="00CA6DAE">
        <w:rPr>
          <w:rFonts w:ascii="Arial" w:hAnsi="Arial" w:cs="Arial"/>
          <w:b/>
          <w:caps/>
        </w:rPr>
        <w:t>Earnings for trade apprentices set to soar above national average by 2022</w:t>
      </w:r>
    </w:p>
    <w:p w14:paraId="6762DC34" w14:textId="33EBE2EE" w:rsidR="006345E6" w:rsidRDefault="00EE104A" w:rsidP="002C5051">
      <w:pPr>
        <w:pStyle w:val="ListParagraph"/>
        <w:numPr>
          <w:ilvl w:val="0"/>
          <w:numId w:val="2"/>
        </w:numPr>
        <w:spacing w:line="360" w:lineRule="auto"/>
        <w:jc w:val="center"/>
        <w:rPr>
          <w:rFonts w:ascii="Arial" w:hAnsi="Arial" w:cs="Arial"/>
        </w:rPr>
      </w:pPr>
      <w:r>
        <w:rPr>
          <w:rFonts w:ascii="Arial" w:hAnsi="Arial" w:cs="Arial"/>
        </w:rPr>
        <w:t>T</w:t>
      </w:r>
      <w:r w:rsidR="00A9229B">
        <w:rPr>
          <w:rFonts w:ascii="Arial" w:hAnsi="Arial" w:cs="Arial"/>
        </w:rPr>
        <w:t>rade a</w:t>
      </w:r>
      <w:r w:rsidR="009A7EF5" w:rsidRPr="005A3137">
        <w:rPr>
          <w:rFonts w:ascii="Arial" w:hAnsi="Arial" w:cs="Arial"/>
        </w:rPr>
        <w:t xml:space="preserve">pprentices </w:t>
      </w:r>
      <w:r w:rsidR="00CF0C58" w:rsidRPr="005A3137">
        <w:rPr>
          <w:rFonts w:ascii="Arial" w:hAnsi="Arial" w:cs="Arial"/>
        </w:rPr>
        <w:t xml:space="preserve">expected </w:t>
      </w:r>
      <w:r w:rsidR="009A7EF5" w:rsidRPr="005A3137">
        <w:rPr>
          <w:rFonts w:ascii="Arial" w:hAnsi="Arial" w:cs="Arial"/>
        </w:rPr>
        <w:t>to earn an e</w:t>
      </w:r>
      <w:r w:rsidR="006345E6" w:rsidRPr="005A3137">
        <w:rPr>
          <w:rFonts w:ascii="Arial" w:hAnsi="Arial" w:cs="Arial"/>
        </w:rPr>
        <w:t>xtra £2</w:t>
      </w:r>
      <w:r w:rsidR="00040788">
        <w:rPr>
          <w:rFonts w:ascii="Arial" w:hAnsi="Arial" w:cs="Arial"/>
        </w:rPr>
        <w:t>,</w:t>
      </w:r>
      <w:r w:rsidR="006345E6" w:rsidRPr="005A3137">
        <w:rPr>
          <w:rFonts w:ascii="Arial" w:hAnsi="Arial" w:cs="Arial"/>
        </w:rPr>
        <w:t xml:space="preserve">000 per year above the national </w:t>
      </w:r>
      <w:r w:rsidR="00BC54FA">
        <w:rPr>
          <w:rFonts w:ascii="Arial" w:hAnsi="Arial" w:cs="Arial"/>
        </w:rPr>
        <w:br/>
      </w:r>
      <w:r w:rsidR="006345E6" w:rsidRPr="005A3137">
        <w:rPr>
          <w:rFonts w:ascii="Arial" w:hAnsi="Arial" w:cs="Arial"/>
        </w:rPr>
        <w:t>average by 2022</w:t>
      </w:r>
    </w:p>
    <w:p w14:paraId="5F292DAA" w14:textId="79937F07" w:rsidR="002C5051" w:rsidRPr="002C5051" w:rsidRDefault="00A9229B" w:rsidP="002C5051">
      <w:pPr>
        <w:pStyle w:val="ListParagraph"/>
        <w:numPr>
          <w:ilvl w:val="0"/>
          <w:numId w:val="2"/>
        </w:numPr>
        <w:spacing w:line="360" w:lineRule="auto"/>
        <w:jc w:val="center"/>
        <w:rPr>
          <w:rFonts w:ascii="Arial" w:hAnsi="Arial" w:cs="Arial"/>
        </w:rPr>
      </w:pPr>
      <w:r>
        <w:rPr>
          <w:rFonts w:ascii="Arial" w:hAnsi="Arial" w:cs="Arial"/>
        </w:rPr>
        <w:t xml:space="preserve">Plumbers and electricians set to be highest </w:t>
      </w:r>
      <w:r w:rsidR="00925289">
        <w:rPr>
          <w:rFonts w:ascii="Arial" w:hAnsi="Arial" w:cs="Arial"/>
        </w:rPr>
        <w:t xml:space="preserve">trade </w:t>
      </w:r>
      <w:r>
        <w:rPr>
          <w:rFonts w:ascii="Arial" w:hAnsi="Arial" w:cs="Arial"/>
        </w:rPr>
        <w:t xml:space="preserve">earners, </w:t>
      </w:r>
      <w:r w:rsidR="00925289">
        <w:rPr>
          <w:rFonts w:ascii="Arial" w:hAnsi="Arial" w:cs="Arial"/>
        </w:rPr>
        <w:t>with a forecasted wage of over £31,000 per annum</w:t>
      </w:r>
    </w:p>
    <w:p w14:paraId="70FCBA02" w14:textId="77777777" w:rsidR="002C5051" w:rsidRPr="002C5051" w:rsidRDefault="00F26C7C" w:rsidP="002C5051">
      <w:pPr>
        <w:pStyle w:val="ListParagraph"/>
        <w:numPr>
          <w:ilvl w:val="0"/>
          <w:numId w:val="2"/>
        </w:numPr>
        <w:spacing w:line="360" w:lineRule="auto"/>
        <w:jc w:val="center"/>
        <w:rPr>
          <w:rFonts w:ascii="Arial" w:hAnsi="Arial" w:cs="Arial"/>
        </w:rPr>
      </w:pPr>
      <w:r w:rsidRPr="002C5051">
        <w:rPr>
          <w:rFonts w:ascii="Arial" w:hAnsi="Arial" w:cs="Arial"/>
        </w:rPr>
        <w:t xml:space="preserve">Research </w:t>
      </w:r>
      <w:r w:rsidR="00F423D2" w:rsidRPr="002C5051">
        <w:rPr>
          <w:rFonts w:ascii="Arial" w:hAnsi="Arial" w:cs="Arial"/>
        </w:rPr>
        <w:t>launched as Screwfix searches for the 2018 top Trade Apprentice, an init</w:t>
      </w:r>
      <w:r w:rsidR="00076F2B" w:rsidRPr="002C5051">
        <w:rPr>
          <w:rFonts w:ascii="Arial" w:hAnsi="Arial" w:cs="Arial"/>
        </w:rPr>
        <w:t>i</w:t>
      </w:r>
      <w:r w:rsidR="00F423D2" w:rsidRPr="002C5051">
        <w:rPr>
          <w:rFonts w:ascii="Arial" w:hAnsi="Arial" w:cs="Arial"/>
        </w:rPr>
        <w:t xml:space="preserve">ative </w:t>
      </w:r>
      <w:r w:rsidR="00A9229B" w:rsidRPr="002C5051">
        <w:rPr>
          <w:rFonts w:ascii="Arial" w:hAnsi="Arial" w:cs="Arial"/>
        </w:rPr>
        <w:t xml:space="preserve">which </w:t>
      </w:r>
      <w:r w:rsidR="00CA6DAE" w:rsidRPr="002C5051">
        <w:rPr>
          <w:rFonts w:ascii="Arial" w:hAnsi="Arial" w:cs="Arial"/>
        </w:rPr>
        <w:t>aims to identify the rising stars of the trade</w:t>
      </w:r>
    </w:p>
    <w:p w14:paraId="230988D5" w14:textId="2A7D39F0" w:rsidR="0022295B" w:rsidRPr="0022295B" w:rsidRDefault="0022295B" w:rsidP="0022295B">
      <w:pPr>
        <w:spacing w:line="360" w:lineRule="auto"/>
        <w:rPr>
          <w:rFonts w:ascii="Arial" w:hAnsi="Arial" w:cs="Arial"/>
        </w:rPr>
      </w:pPr>
      <w:r>
        <w:rPr>
          <w:rFonts w:ascii="Arial" w:hAnsi="Arial" w:cs="Arial"/>
        </w:rPr>
        <w:t>S</w:t>
      </w:r>
      <w:r w:rsidRPr="0022295B">
        <w:rPr>
          <w:rFonts w:ascii="Arial" w:hAnsi="Arial" w:cs="Arial"/>
        </w:rPr>
        <w:t xml:space="preserve">crewfix is </w:t>
      </w:r>
      <w:r w:rsidR="00D46786">
        <w:rPr>
          <w:rFonts w:ascii="Arial" w:hAnsi="Arial" w:cs="Arial"/>
        </w:rPr>
        <w:t>calling for the</w:t>
      </w:r>
      <w:r w:rsidR="00F4415B">
        <w:rPr>
          <w:rFonts w:ascii="Arial" w:hAnsi="Arial" w:cs="Arial"/>
        </w:rPr>
        <w:t xml:space="preserve"> next generation </w:t>
      </w:r>
      <w:r w:rsidR="00D46786">
        <w:rPr>
          <w:rFonts w:ascii="Arial" w:hAnsi="Arial" w:cs="Arial"/>
        </w:rPr>
        <w:t>to consider</w:t>
      </w:r>
      <w:r w:rsidR="00F4415B">
        <w:rPr>
          <w:rFonts w:ascii="Arial" w:hAnsi="Arial" w:cs="Arial"/>
        </w:rPr>
        <w:t xml:space="preserve"> a career in the trade</w:t>
      </w:r>
      <w:r w:rsidR="00076F2B">
        <w:rPr>
          <w:rFonts w:ascii="Arial" w:hAnsi="Arial" w:cs="Arial"/>
        </w:rPr>
        <w:t xml:space="preserve"> as new</w:t>
      </w:r>
      <w:r w:rsidRPr="0022295B">
        <w:rPr>
          <w:rFonts w:ascii="Arial" w:hAnsi="Arial" w:cs="Arial"/>
        </w:rPr>
        <w:t xml:space="preserve"> research </w:t>
      </w:r>
      <w:r w:rsidR="00076F2B">
        <w:rPr>
          <w:rFonts w:ascii="Arial" w:hAnsi="Arial" w:cs="Arial"/>
        </w:rPr>
        <w:t>shows</w:t>
      </w:r>
      <w:r w:rsidR="00F4415B">
        <w:rPr>
          <w:rFonts w:ascii="Arial" w:hAnsi="Arial" w:cs="Arial"/>
        </w:rPr>
        <w:t xml:space="preserve"> a </w:t>
      </w:r>
      <w:r w:rsidR="00D46786">
        <w:rPr>
          <w:rFonts w:ascii="Arial" w:hAnsi="Arial" w:cs="Arial"/>
        </w:rPr>
        <w:t xml:space="preserve">job </w:t>
      </w:r>
      <w:r w:rsidR="00F4415B">
        <w:rPr>
          <w:rFonts w:ascii="Arial" w:hAnsi="Arial" w:cs="Arial"/>
        </w:rPr>
        <w:t xml:space="preserve">in </w:t>
      </w:r>
      <w:r w:rsidR="001C1476">
        <w:rPr>
          <w:rFonts w:ascii="Arial" w:hAnsi="Arial" w:cs="Arial"/>
        </w:rPr>
        <w:t xml:space="preserve">building and </w:t>
      </w:r>
      <w:r w:rsidR="00F4415B">
        <w:rPr>
          <w:rFonts w:ascii="Arial" w:hAnsi="Arial" w:cs="Arial"/>
        </w:rPr>
        <w:t xml:space="preserve">construction </w:t>
      </w:r>
      <w:r w:rsidR="001C1476">
        <w:rPr>
          <w:rFonts w:ascii="Arial" w:hAnsi="Arial" w:cs="Arial"/>
        </w:rPr>
        <w:t xml:space="preserve">trades </w:t>
      </w:r>
      <w:r w:rsidR="00F4415B">
        <w:rPr>
          <w:rFonts w:ascii="Arial" w:hAnsi="Arial" w:cs="Arial"/>
        </w:rPr>
        <w:t xml:space="preserve">could </w:t>
      </w:r>
      <w:r w:rsidR="001C1476">
        <w:rPr>
          <w:rFonts w:ascii="Arial" w:hAnsi="Arial" w:cs="Arial"/>
        </w:rPr>
        <w:t xml:space="preserve">lead to </w:t>
      </w:r>
      <w:r w:rsidR="00F4415B">
        <w:rPr>
          <w:rFonts w:ascii="Arial" w:hAnsi="Arial" w:cs="Arial"/>
        </w:rPr>
        <w:t>higher wages than other career choices.</w:t>
      </w:r>
    </w:p>
    <w:p w14:paraId="05723ACC" w14:textId="2C261EDE" w:rsidR="00187638" w:rsidRDefault="00135DCC">
      <w:pPr>
        <w:spacing w:line="360" w:lineRule="auto"/>
        <w:rPr>
          <w:rFonts w:ascii="Arial" w:hAnsi="Arial" w:cs="Arial"/>
        </w:rPr>
      </w:pPr>
      <w:r w:rsidRPr="005A3137">
        <w:rPr>
          <w:rFonts w:ascii="Arial" w:hAnsi="Arial" w:cs="Arial"/>
        </w:rPr>
        <w:t>F</w:t>
      </w:r>
      <w:r w:rsidR="00D61F20" w:rsidRPr="005A3137">
        <w:rPr>
          <w:rFonts w:ascii="Arial" w:hAnsi="Arial" w:cs="Arial"/>
        </w:rPr>
        <w:t>uture plu</w:t>
      </w:r>
      <w:r w:rsidR="002638F8" w:rsidRPr="005A3137">
        <w:rPr>
          <w:rFonts w:ascii="Arial" w:hAnsi="Arial" w:cs="Arial"/>
        </w:rPr>
        <w:t>mbers,</w:t>
      </w:r>
      <w:r w:rsidR="00250C8B">
        <w:rPr>
          <w:rFonts w:ascii="Arial" w:hAnsi="Arial" w:cs="Arial"/>
        </w:rPr>
        <w:t xml:space="preserve"> </w:t>
      </w:r>
      <w:r w:rsidR="00AC3A8D">
        <w:rPr>
          <w:rFonts w:ascii="Arial" w:hAnsi="Arial" w:cs="Arial"/>
        </w:rPr>
        <w:t>p</w:t>
      </w:r>
      <w:r w:rsidR="00250C8B">
        <w:rPr>
          <w:rFonts w:ascii="Arial" w:hAnsi="Arial" w:cs="Arial"/>
        </w:rPr>
        <w:t>laster</w:t>
      </w:r>
      <w:r w:rsidR="00F26C7C">
        <w:rPr>
          <w:rFonts w:ascii="Arial" w:hAnsi="Arial" w:cs="Arial"/>
        </w:rPr>
        <w:t>er</w:t>
      </w:r>
      <w:r w:rsidR="00250C8B">
        <w:rPr>
          <w:rFonts w:ascii="Arial" w:hAnsi="Arial" w:cs="Arial"/>
        </w:rPr>
        <w:t xml:space="preserve">s, </w:t>
      </w:r>
      <w:r w:rsidR="00AC3A8D">
        <w:rPr>
          <w:rFonts w:ascii="Arial" w:hAnsi="Arial" w:cs="Arial"/>
        </w:rPr>
        <w:t>r</w:t>
      </w:r>
      <w:r w:rsidR="00250C8B">
        <w:rPr>
          <w:rFonts w:ascii="Arial" w:hAnsi="Arial" w:cs="Arial"/>
        </w:rPr>
        <w:t>oofers,</w:t>
      </w:r>
      <w:r w:rsidR="002638F8" w:rsidRPr="005A3137">
        <w:rPr>
          <w:rFonts w:ascii="Arial" w:hAnsi="Arial" w:cs="Arial"/>
        </w:rPr>
        <w:t xml:space="preserve"> carpenters, </w:t>
      </w:r>
      <w:r w:rsidR="00F03FE7" w:rsidRPr="005A3137">
        <w:rPr>
          <w:rFonts w:ascii="Arial" w:hAnsi="Arial" w:cs="Arial"/>
        </w:rPr>
        <w:t>electricians and</w:t>
      </w:r>
      <w:r w:rsidR="00D06826" w:rsidRPr="005A3137">
        <w:rPr>
          <w:rFonts w:ascii="Arial" w:hAnsi="Arial" w:cs="Arial"/>
        </w:rPr>
        <w:t xml:space="preserve"> </w:t>
      </w:r>
      <w:r w:rsidR="002638F8" w:rsidRPr="005A3137">
        <w:rPr>
          <w:rFonts w:ascii="Arial" w:hAnsi="Arial" w:cs="Arial"/>
        </w:rPr>
        <w:t>bricklayers</w:t>
      </w:r>
      <w:r w:rsidR="00F03FE7" w:rsidRPr="005A3137">
        <w:rPr>
          <w:rFonts w:ascii="Arial" w:hAnsi="Arial" w:cs="Arial"/>
        </w:rPr>
        <w:t xml:space="preserve"> </w:t>
      </w:r>
      <w:r w:rsidRPr="005A3137">
        <w:rPr>
          <w:rFonts w:ascii="Arial" w:hAnsi="Arial" w:cs="Arial"/>
        </w:rPr>
        <w:t>are</w:t>
      </w:r>
      <w:r w:rsidR="00D61F20" w:rsidRPr="005A3137">
        <w:rPr>
          <w:rFonts w:ascii="Arial" w:hAnsi="Arial" w:cs="Arial"/>
        </w:rPr>
        <w:t xml:space="preserve"> set to </w:t>
      </w:r>
      <w:r w:rsidRPr="005A3137">
        <w:rPr>
          <w:rFonts w:ascii="Arial" w:hAnsi="Arial" w:cs="Arial"/>
        </w:rPr>
        <w:t>earn</w:t>
      </w:r>
      <w:r w:rsidR="00D61F20" w:rsidRPr="005A3137">
        <w:rPr>
          <w:rFonts w:ascii="Arial" w:hAnsi="Arial" w:cs="Arial"/>
        </w:rPr>
        <w:t xml:space="preserve"> </w:t>
      </w:r>
      <w:r w:rsidR="002638F8" w:rsidRPr="005A3137">
        <w:rPr>
          <w:rFonts w:ascii="Arial" w:hAnsi="Arial" w:cs="Arial"/>
        </w:rPr>
        <w:t>a</w:t>
      </w:r>
      <w:r w:rsidR="004925F2" w:rsidRPr="005A3137">
        <w:rPr>
          <w:rFonts w:ascii="Arial" w:hAnsi="Arial" w:cs="Arial"/>
        </w:rPr>
        <w:t xml:space="preserve">t least </w:t>
      </w:r>
      <w:r w:rsidR="00D61F20" w:rsidRPr="005A3137">
        <w:rPr>
          <w:rFonts w:ascii="Arial" w:hAnsi="Arial" w:cs="Arial"/>
        </w:rPr>
        <w:t>£2,</w:t>
      </w:r>
      <w:r w:rsidR="00F94490">
        <w:rPr>
          <w:rFonts w:ascii="Arial" w:hAnsi="Arial" w:cs="Arial"/>
        </w:rPr>
        <w:t>5</w:t>
      </w:r>
      <w:r w:rsidR="00D61F20" w:rsidRPr="005A3137">
        <w:rPr>
          <w:rFonts w:ascii="Arial" w:hAnsi="Arial" w:cs="Arial"/>
        </w:rPr>
        <w:t>00</w:t>
      </w:r>
      <w:r w:rsidR="00335AB4" w:rsidRPr="005A3137">
        <w:rPr>
          <w:rFonts w:ascii="Arial" w:hAnsi="Arial" w:cs="Arial"/>
        </w:rPr>
        <w:t xml:space="preserve"> a year</w:t>
      </w:r>
      <w:r w:rsidR="006A1509" w:rsidRPr="005A3137">
        <w:rPr>
          <w:rFonts w:ascii="Arial" w:hAnsi="Arial" w:cs="Arial"/>
        </w:rPr>
        <w:t xml:space="preserve"> </w:t>
      </w:r>
      <w:r w:rsidRPr="005A3137">
        <w:rPr>
          <w:rFonts w:ascii="Arial" w:hAnsi="Arial" w:cs="Arial"/>
        </w:rPr>
        <w:t>more than the national average</w:t>
      </w:r>
      <w:r w:rsidR="00335AB4" w:rsidRPr="005A3137">
        <w:rPr>
          <w:rFonts w:ascii="Arial" w:hAnsi="Arial" w:cs="Arial"/>
        </w:rPr>
        <w:t xml:space="preserve"> by 2022,</w:t>
      </w:r>
      <w:r w:rsidRPr="005A3137">
        <w:rPr>
          <w:rFonts w:ascii="Arial" w:hAnsi="Arial" w:cs="Arial"/>
        </w:rPr>
        <w:t xml:space="preserve"> </w:t>
      </w:r>
      <w:r w:rsidR="00250C8B">
        <w:rPr>
          <w:rFonts w:ascii="Arial" w:hAnsi="Arial" w:cs="Arial"/>
        </w:rPr>
        <w:t>bringing their average salary to over £27,500</w:t>
      </w:r>
      <w:r w:rsidR="00076F2B">
        <w:rPr>
          <w:rFonts w:ascii="Arial" w:hAnsi="Arial" w:cs="Arial"/>
        </w:rPr>
        <w:t>.</w:t>
      </w:r>
      <w:r w:rsidR="002C5051">
        <w:rPr>
          <w:rFonts w:ascii="Arial" w:hAnsi="Arial" w:cs="Arial"/>
        </w:rPr>
        <w:t xml:space="preserve"> </w:t>
      </w:r>
      <w:r w:rsidR="00076F2B">
        <w:rPr>
          <w:rFonts w:ascii="Arial" w:hAnsi="Arial" w:cs="Arial"/>
        </w:rPr>
        <w:t xml:space="preserve">In addition, apprentices can enter their chosen career free from the debt of university fees, which now average </w:t>
      </w:r>
      <w:r w:rsidR="009A7EF5" w:rsidRPr="005A3137">
        <w:rPr>
          <w:rFonts w:ascii="Arial" w:hAnsi="Arial" w:cs="Arial"/>
        </w:rPr>
        <w:t>£50,000*</w:t>
      </w:r>
      <w:r w:rsidR="00335AB4" w:rsidRPr="005A3137">
        <w:rPr>
          <w:rFonts w:ascii="Arial" w:hAnsi="Arial" w:cs="Arial"/>
        </w:rPr>
        <w:t>.</w:t>
      </w:r>
      <w:r w:rsidR="00076F2B">
        <w:rPr>
          <w:rFonts w:ascii="Arial" w:hAnsi="Arial" w:cs="Arial"/>
        </w:rPr>
        <w:t xml:space="preserve"> This comes from new research commissioned by Screwfix which examined </w:t>
      </w:r>
      <w:r w:rsidR="00076F2B" w:rsidRPr="00023BC8">
        <w:rPr>
          <w:rFonts w:ascii="Arial" w:hAnsi="Arial" w:cs="Arial"/>
        </w:rPr>
        <w:t xml:space="preserve">ONS salary data from 2010-17 </w:t>
      </w:r>
      <w:r w:rsidR="002C5051" w:rsidRPr="00023BC8">
        <w:rPr>
          <w:rFonts w:ascii="Arial" w:hAnsi="Arial" w:cs="Arial"/>
        </w:rPr>
        <w:t>to</w:t>
      </w:r>
      <w:r w:rsidR="00076F2B">
        <w:rPr>
          <w:rFonts w:ascii="Arial" w:hAnsi="Arial" w:cs="Arial"/>
        </w:rPr>
        <w:t xml:space="preserve"> forecast future earnings of apprentices entering a profession.</w:t>
      </w:r>
    </w:p>
    <w:p w14:paraId="1217CF7A" w14:textId="52D01699" w:rsidR="002C5051" w:rsidRDefault="0022295B" w:rsidP="00FF7E79">
      <w:pPr>
        <w:spacing w:line="360" w:lineRule="auto"/>
        <w:rPr>
          <w:rFonts w:ascii="Arial" w:hAnsi="Arial" w:cs="Arial"/>
        </w:rPr>
      </w:pPr>
      <w:r>
        <w:rPr>
          <w:rFonts w:ascii="Arial" w:hAnsi="Arial" w:cs="Arial"/>
        </w:rPr>
        <w:t xml:space="preserve">Along with the benefits associated with a </w:t>
      </w:r>
      <w:r w:rsidR="0019490A">
        <w:rPr>
          <w:rFonts w:ascii="Arial" w:hAnsi="Arial" w:cs="Arial"/>
        </w:rPr>
        <w:t>long-term</w:t>
      </w:r>
      <w:r>
        <w:rPr>
          <w:rFonts w:ascii="Arial" w:hAnsi="Arial" w:cs="Arial"/>
        </w:rPr>
        <w:t xml:space="preserve"> career in the trade, including flexible working hours, </w:t>
      </w:r>
      <w:r w:rsidR="0039324F">
        <w:rPr>
          <w:rFonts w:ascii="Arial" w:hAnsi="Arial" w:cs="Arial"/>
        </w:rPr>
        <w:t xml:space="preserve">becoming a skilled expert, </w:t>
      </w:r>
      <w:r w:rsidR="00F27DAE">
        <w:rPr>
          <w:rFonts w:ascii="Arial" w:hAnsi="Arial" w:cs="Arial"/>
        </w:rPr>
        <w:t>being your own boss</w:t>
      </w:r>
      <w:r w:rsidR="0039324F">
        <w:rPr>
          <w:rFonts w:ascii="Arial" w:hAnsi="Arial" w:cs="Arial"/>
        </w:rPr>
        <w:t xml:space="preserve"> and working with a wide range of people</w:t>
      </w:r>
      <w:r w:rsidR="00F27DAE">
        <w:rPr>
          <w:rFonts w:ascii="Arial" w:hAnsi="Arial" w:cs="Arial"/>
        </w:rPr>
        <w:t xml:space="preserve">, </w:t>
      </w:r>
      <w:r w:rsidR="00385DF2">
        <w:rPr>
          <w:rFonts w:ascii="Arial" w:hAnsi="Arial" w:cs="Arial"/>
        </w:rPr>
        <w:t>research has found</w:t>
      </w:r>
      <w:r w:rsidR="00F27DAE">
        <w:rPr>
          <w:rFonts w:ascii="Arial" w:hAnsi="Arial" w:cs="Arial"/>
        </w:rPr>
        <w:t xml:space="preserve"> that pay really cements why a career in the trade is the right choice.</w:t>
      </w:r>
      <w:r w:rsidR="00EE104A">
        <w:rPr>
          <w:rFonts w:ascii="Arial" w:hAnsi="Arial" w:cs="Arial"/>
        </w:rPr>
        <w:t xml:space="preserve"> </w:t>
      </w:r>
    </w:p>
    <w:p w14:paraId="16EEAE6B" w14:textId="09947299" w:rsidR="001D4687" w:rsidRDefault="00250C8B" w:rsidP="00FF7E79">
      <w:pPr>
        <w:spacing w:line="360" w:lineRule="auto"/>
        <w:rPr>
          <w:rFonts w:ascii="Arial" w:hAnsi="Arial" w:cs="Arial"/>
        </w:rPr>
      </w:pPr>
      <w:r>
        <w:rPr>
          <w:rFonts w:ascii="Arial" w:hAnsi="Arial" w:cs="Arial"/>
        </w:rPr>
        <w:t>The</w:t>
      </w:r>
      <w:r w:rsidR="00076F2B">
        <w:rPr>
          <w:rFonts w:ascii="Arial" w:hAnsi="Arial" w:cs="Arial"/>
        </w:rPr>
        <w:t xml:space="preserve"> research predicts the</w:t>
      </w:r>
      <w:r>
        <w:rPr>
          <w:rFonts w:ascii="Arial" w:hAnsi="Arial" w:cs="Arial"/>
        </w:rPr>
        <w:t xml:space="preserve"> highest earners </w:t>
      </w:r>
      <w:r w:rsidR="00076F2B">
        <w:rPr>
          <w:rFonts w:ascii="Arial" w:hAnsi="Arial" w:cs="Arial"/>
        </w:rPr>
        <w:t>will be</w:t>
      </w:r>
      <w:r>
        <w:rPr>
          <w:rFonts w:ascii="Arial" w:hAnsi="Arial" w:cs="Arial"/>
        </w:rPr>
        <w:t xml:space="preserve"> </w:t>
      </w:r>
      <w:r w:rsidR="00AC3A8D">
        <w:rPr>
          <w:rFonts w:ascii="Arial" w:hAnsi="Arial" w:cs="Arial"/>
        </w:rPr>
        <w:t>p</w:t>
      </w:r>
      <w:r>
        <w:rPr>
          <w:rFonts w:ascii="Arial" w:hAnsi="Arial" w:cs="Arial"/>
        </w:rPr>
        <w:t xml:space="preserve">lumbers and </w:t>
      </w:r>
      <w:r w:rsidR="00AC3A8D">
        <w:rPr>
          <w:rFonts w:ascii="Arial" w:hAnsi="Arial" w:cs="Arial"/>
        </w:rPr>
        <w:t>e</w:t>
      </w:r>
      <w:r>
        <w:rPr>
          <w:rFonts w:ascii="Arial" w:hAnsi="Arial" w:cs="Arial"/>
        </w:rPr>
        <w:t xml:space="preserve">lectricians with a forecasted wage of </w:t>
      </w:r>
      <w:r w:rsidR="005B62A7">
        <w:rPr>
          <w:rFonts w:ascii="Arial" w:hAnsi="Arial" w:cs="Arial"/>
        </w:rPr>
        <w:t xml:space="preserve">over </w:t>
      </w:r>
      <w:r>
        <w:rPr>
          <w:rFonts w:ascii="Arial" w:hAnsi="Arial" w:cs="Arial"/>
        </w:rPr>
        <w:t>£31,000 per annum</w:t>
      </w:r>
      <w:r w:rsidR="00076F2B">
        <w:rPr>
          <w:rFonts w:ascii="Arial" w:hAnsi="Arial" w:cs="Arial"/>
        </w:rPr>
        <w:t xml:space="preserve">. </w:t>
      </w:r>
      <w:r w:rsidR="00A77D92">
        <w:rPr>
          <w:rFonts w:ascii="Arial" w:hAnsi="Arial" w:cs="Arial"/>
        </w:rPr>
        <w:t>However,</w:t>
      </w:r>
      <w:r w:rsidR="001C2D5F">
        <w:rPr>
          <w:rFonts w:ascii="Arial" w:hAnsi="Arial" w:cs="Arial"/>
        </w:rPr>
        <w:t xml:space="preserve"> c</w:t>
      </w:r>
      <w:r w:rsidR="00D61F20" w:rsidRPr="00023BC8">
        <w:rPr>
          <w:rFonts w:ascii="Arial" w:hAnsi="Arial" w:cs="Arial"/>
        </w:rPr>
        <w:t>arpenters and plaster</w:t>
      </w:r>
      <w:r w:rsidR="00F26C7C">
        <w:rPr>
          <w:rFonts w:ascii="Arial" w:hAnsi="Arial" w:cs="Arial"/>
        </w:rPr>
        <w:t>er</w:t>
      </w:r>
      <w:r w:rsidR="00D61F20" w:rsidRPr="00023BC8">
        <w:rPr>
          <w:rFonts w:ascii="Arial" w:hAnsi="Arial" w:cs="Arial"/>
        </w:rPr>
        <w:t xml:space="preserve">s are forecast to see the biggest increases </w:t>
      </w:r>
      <w:r>
        <w:rPr>
          <w:rFonts w:ascii="Arial" w:hAnsi="Arial" w:cs="Arial"/>
        </w:rPr>
        <w:t>b</w:t>
      </w:r>
      <w:r w:rsidR="00A52525">
        <w:rPr>
          <w:rFonts w:ascii="Arial" w:hAnsi="Arial" w:cs="Arial"/>
        </w:rPr>
        <w:t xml:space="preserve">etween </w:t>
      </w:r>
      <w:r w:rsidR="00492E7B">
        <w:rPr>
          <w:rFonts w:ascii="Arial" w:hAnsi="Arial" w:cs="Arial"/>
        </w:rPr>
        <w:t xml:space="preserve">2018 </w:t>
      </w:r>
      <w:r w:rsidR="00A52525">
        <w:rPr>
          <w:rFonts w:ascii="Arial" w:hAnsi="Arial" w:cs="Arial"/>
        </w:rPr>
        <w:t xml:space="preserve">and </w:t>
      </w:r>
      <w:r w:rsidR="00492E7B">
        <w:rPr>
          <w:rFonts w:ascii="Arial" w:hAnsi="Arial" w:cs="Arial"/>
        </w:rPr>
        <w:t>2022</w:t>
      </w:r>
      <w:r w:rsidR="00CA6DAE">
        <w:rPr>
          <w:rFonts w:ascii="Arial" w:hAnsi="Arial" w:cs="Arial"/>
        </w:rPr>
        <w:t>.C</w:t>
      </w:r>
      <w:r w:rsidR="001C2D5F">
        <w:rPr>
          <w:rFonts w:ascii="Arial" w:hAnsi="Arial" w:cs="Arial"/>
        </w:rPr>
        <w:t xml:space="preserve">arpenters </w:t>
      </w:r>
      <w:r w:rsidR="00CA6DAE">
        <w:rPr>
          <w:rFonts w:ascii="Arial" w:hAnsi="Arial" w:cs="Arial"/>
        </w:rPr>
        <w:t xml:space="preserve">are </w:t>
      </w:r>
      <w:r w:rsidR="001C2D5F">
        <w:rPr>
          <w:rFonts w:ascii="Arial" w:hAnsi="Arial" w:cs="Arial"/>
        </w:rPr>
        <w:t>expected</w:t>
      </w:r>
      <w:r w:rsidR="00492E7B">
        <w:rPr>
          <w:rFonts w:ascii="Arial" w:hAnsi="Arial" w:cs="Arial"/>
        </w:rPr>
        <w:t xml:space="preserve"> </w:t>
      </w:r>
      <w:r w:rsidR="001C2D5F">
        <w:rPr>
          <w:rFonts w:ascii="Arial" w:hAnsi="Arial" w:cs="Arial"/>
        </w:rPr>
        <w:t>to see a</w:t>
      </w:r>
      <w:r w:rsidR="002F5078">
        <w:rPr>
          <w:rFonts w:ascii="Arial" w:hAnsi="Arial" w:cs="Arial"/>
        </w:rPr>
        <w:t xml:space="preserve"> rise of</w:t>
      </w:r>
      <w:r w:rsidR="00A52525">
        <w:rPr>
          <w:rFonts w:ascii="Arial" w:hAnsi="Arial" w:cs="Arial"/>
        </w:rPr>
        <w:t xml:space="preserve"> eight per cent </w:t>
      </w:r>
      <w:r w:rsidR="001C2D5F">
        <w:rPr>
          <w:rFonts w:ascii="Arial" w:hAnsi="Arial" w:cs="Arial"/>
        </w:rPr>
        <w:t>(</w:t>
      </w:r>
      <w:r w:rsidR="005B62A7">
        <w:rPr>
          <w:rFonts w:ascii="Arial" w:hAnsi="Arial" w:cs="Arial"/>
        </w:rPr>
        <w:t xml:space="preserve">over </w:t>
      </w:r>
      <w:r w:rsidR="00A52525">
        <w:rPr>
          <w:rFonts w:ascii="Arial" w:hAnsi="Arial" w:cs="Arial"/>
        </w:rPr>
        <w:t>£2,0</w:t>
      </w:r>
      <w:r w:rsidR="005B62A7">
        <w:rPr>
          <w:rFonts w:ascii="Arial" w:hAnsi="Arial" w:cs="Arial"/>
        </w:rPr>
        <w:t>00</w:t>
      </w:r>
      <w:r w:rsidR="001C2D5F">
        <w:rPr>
          <w:rFonts w:ascii="Arial" w:hAnsi="Arial" w:cs="Arial"/>
        </w:rPr>
        <w:t>)</w:t>
      </w:r>
      <w:r w:rsidR="00A52525">
        <w:rPr>
          <w:rFonts w:ascii="Arial" w:hAnsi="Arial" w:cs="Arial"/>
        </w:rPr>
        <w:t>, while plasterers should see a</w:t>
      </w:r>
      <w:r w:rsidR="00F26C7C">
        <w:rPr>
          <w:rFonts w:ascii="Arial" w:hAnsi="Arial" w:cs="Arial"/>
        </w:rPr>
        <w:t>n increase of</w:t>
      </w:r>
      <w:r w:rsidR="00A52525">
        <w:rPr>
          <w:rFonts w:ascii="Arial" w:hAnsi="Arial" w:cs="Arial"/>
        </w:rPr>
        <w:t xml:space="preserve"> nine per cent </w:t>
      </w:r>
      <w:r w:rsidR="00352A08">
        <w:rPr>
          <w:rFonts w:ascii="Arial" w:hAnsi="Arial" w:cs="Arial"/>
        </w:rPr>
        <w:t>(</w:t>
      </w:r>
      <w:r w:rsidR="005B62A7">
        <w:rPr>
          <w:rFonts w:ascii="Arial" w:hAnsi="Arial" w:cs="Arial"/>
        </w:rPr>
        <w:t xml:space="preserve">over </w:t>
      </w:r>
      <w:r w:rsidR="00A52525">
        <w:rPr>
          <w:rFonts w:ascii="Arial" w:hAnsi="Arial" w:cs="Arial"/>
        </w:rPr>
        <w:t>£2,1</w:t>
      </w:r>
      <w:r w:rsidR="005B62A7">
        <w:rPr>
          <w:rFonts w:ascii="Arial" w:hAnsi="Arial" w:cs="Arial"/>
        </w:rPr>
        <w:t>00</w:t>
      </w:r>
      <w:r w:rsidR="00352A08">
        <w:rPr>
          <w:rFonts w:ascii="Arial" w:hAnsi="Arial" w:cs="Arial"/>
        </w:rPr>
        <w:t>)</w:t>
      </w:r>
      <w:r w:rsidR="00A52525">
        <w:rPr>
          <w:rFonts w:ascii="Arial" w:hAnsi="Arial" w:cs="Arial"/>
        </w:rPr>
        <w:t>.</w:t>
      </w:r>
    </w:p>
    <w:p w14:paraId="79FE0E10" w14:textId="4380A00B" w:rsidR="00F45423" w:rsidRPr="00023BC8" w:rsidRDefault="00F45423" w:rsidP="001D598D">
      <w:pPr>
        <w:spacing w:line="360" w:lineRule="auto"/>
        <w:rPr>
          <w:rFonts w:ascii="Arial" w:hAnsi="Arial" w:cs="Arial"/>
        </w:rPr>
      </w:pPr>
      <w:r w:rsidRPr="00023BC8">
        <w:rPr>
          <w:rFonts w:ascii="Arial" w:hAnsi="Arial" w:cs="Arial"/>
        </w:rPr>
        <w:t xml:space="preserve">The research was commissioned </w:t>
      </w:r>
      <w:r w:rsidR="009241FE">
        <w:rPr>
          <w:rFonts w:ascii="Arial" w:hAnsi="Arial" w:cs="Arial"/>
        </w:rPr>
        <w:t xml:space="preserve">by leading trade retailer Screwfix </w:t>
      </w:r>
      <w:r w:rsidR="000104E3">
        <w:rPr>
          <w:rFonts w:ascii="Arial" w:hAnsi="Arial" w:cs="Arial"/>
        </w:rPr>
        <w:t>as part of</w:t>
      </w:r>
      <w:r w:rsidRPr="00023BC8">
        <w:rPr>
          <w:rFonts w:ascii="Arial" w:hAnsi="Arial" w:cs="Arial"/>
        </w:rPr>
        <w:t xml:space="preserve"> </w:t>
      </w:r>
      <w:r w:rsidR="009241FE">
        <w:rPr>
          <w:rFonts w:ascii="Arial" w:hAnsi="Arial" w:cs="Arial"/>
        </w:rPr>
        <w:t>its</w:t>
      </w:r>
      <w:r w:rsidRPr="00023BC8">
        <w:rPr>
          <w:rFonts w:ascii="Arial" w:hAnsi="Arial" w:cs="Arial"/>
        </w:rPr>
        <w:t xml:space="preserve"> Trade Apprentice </w:t>
      </w:r>
      <w:r w:rsidR="005A3137">
        <w:rPr>
          <w:rFonts w:ascii="Arial" w:hAnsi="Arial" w:cs="Arial"/>
        </w:rPr>
        <w:t>initiative</w:t>
      </w:r>
      <w:r w:rsidR="007E7A00">
        <w:rPr>
          <w:rFonts w:ascii="Arial" w:hAnsi="Arial" w:cs="Arial"/>
        </w:rPr>
        <w:t xml:space="preserve">, which </w:t>
      </w:r>
      <w:r w:rsidR="007E7A00" w:rsidRPr="00023BC8">
        <w:rPr>
          <w:rFonts w:ascii="Arial" w:hAnsi="Arial" w:cs="Arial"/>
        </w:rPr>
        <w:t>aims to celebrate and champion the best trade apprentices and future stars of construction</w:t>
      </w:r>
      <w:r w:rsidR="00CA6DAE">
        <w:rPr>
          <w:rFonts w:ascii="Arial" w:hAnsi="Arial" w:cs="Arial"/>
        </w:rPr>
        <w:t xml:space="preserve">. </w:t>
      </w:r>
    </w:p>
    <w:p w14:paraId="08977CE1" w14:textId="118FBED5" w:rsidR="00982EB1" w:rsidRDefault="000D300F" w:rsidP="00982EB1">
      <w:pPr>
        <w:spacing w:line="360" w:lineRule="auto"/>
        <w:rPr>
          <w:rFonts w:ascii="Arial" w:hAnsi="Arial" w:cs="Arial"/>
        </w:rPr>
      </w:pPr>
      <w:r w:rsidRPr="00023BC8">
        <w:rPr>
          <w:rFonts w:ascii="Arial" w:hAnsi="Arial" w:cs="Arial"/>
        </w:rPr>
        <w:t>Graham Bell, Screwfix CEO, said: “</w:t>
      </w:r>
      <w:r w:rsidR="00C513C6">
        <w:rPr>
          <w:rFonts w:ascii="Arial" w:hAnsi="Arial" w:cs="Arial"/>
        </w:rPr>
        <w:t>The</w:t>
      </w:r>
      <w:r w:rsidR="00D46786">
        <w:rPr>
          <w:rFonts w:ascii="Arial" w:hAnsi="Arial" w:cs="Arial"/>
        </w:rPr>
        <w:t xml:space="preserve"> research supports our belief at Screwfix</w:t>
      </w:r>
      <w:r w:rsidR="00982EB1">
        <w:rPr>
          <w:rFonts w:ascii="Arial" w:hAnsi="Arial" w:cs="Arial"/>
        </w:rPr>
        <w:t xml:space="preserve"> that a trade apprenticeship </w:t>
      </w:r>
      <w:r w:rsidR="00F26C7C">
        <w:rPr>
          <w:rFonts w:ascii="Arial" w:hAnsi="Arial" w:cs="Arial"/>
        </w:rPr>
        <w:t>is a strong</w:t>
      </w:r>
      <w:r w:rsidR="00982EB1">
        <w:rPr>
          <w:rFonts w:ascii="Arial" w:hAnsi="Arial" w:cs="Arial"/>
        </w:rPr>
        <w:t xml:space="preserve"> career </w:t>
      </w:r>
      <w:r w:rsidR="005A3137">
        <w:rPr>
          <w:rFonts w:ascii="Arial" w:hAnsi="Arial" w:cs="Arial"/>
        </w:rPr>
        <w:t>choice</w:t>
      </w:r>
      <w:r w:rsidR="00925289">
        <w:rPr>
          <w:rFonts w:ascii="Arial" w:hAnsi="Arial" w:cs="Arial"/>
        </w:rPr>
        <w:t xml:space="preserve"> for</w:t>
      </w:r>
      <w:r w:rsidR="005A3137">
        <w:rPr>
          <w:rFonts w:ascii="Arial" w:hAnsi="Arial" w:cs="Arial"/>
        </w:rPr>
        <w:t xml:space="preserve"> young people in this country</w:t>
      </w:r>
      <w:r w:rsidR="00982EB1">
        <w:rPr>
          <w:rFonts w:ascii="Arial" w:hAnsi="Arial" w:cs="Arial"/>
        </w:rPr>
        <w:t>.</w:t>
      </w:r>
      <w:r w:rsidR="00F27DAE">
        <w:rPr>
          <w:rFonts w:ascii="Arial" w:hAnsi="Arial" w:cs="Arial"/>
        </w:rPr>
        <w:t xml:space="preserve"> </w:t>
      </w:r>
      <w:r w:rsidR="00C513C6">
        <w:rPr>
          <w:rFonts w:ascii="Arial" w:hAnsi="Arial" w:cs="Arial"/>
        </w:rPr>
        <w:t xml:space="preserve">Apprenticeships </w:t>
      </w:r>
      <w:r w:rsidR="00C513C6">
        <w:rPr>
          <w:rFonts w:ascii="Arial" w:hAnsi="Arial" w:cs="Arial"/>
        </w:rPr>
        <w:lastRenderedPageBreak/>
        <w:t>lead to careers in highly</w:t>
      </w:r>
      <w:r w:rsidR="00C513C6" w:rsidRPr="00023BC8">
        <w:rPr>
          <w:rFonts w:ascii="Arial" w:hAnsi="Arial" w:cs="Arial"/>
        </w:rPr>
        <w:t xml:space="preserve"> skill</w:t>
      </w:r>
      <w:r w:rsidR="00F26C7C">
        <w:rPr>
          <w:rFonts w:ascii="Arial" w:hAnsi="Arial" w:cs="Arial"/>
        </w:rPr>
        <w:t xml:space="preserve">ed jobs, which are in </w:t>
      </w:r>
      <w:r w:rsidR="00C513C6">
        <w:rPr>
          <w:rFonts w:ascii="Arial" w:hAnsi="Arial" w:cs="Arial"/>
        </w:rPr>
        <w:t>high demand and therefore attract a healthy, competitive salary. For young people starting out they offer a great career choice</w:t>
      </w:r>
      <w:r w:rsidR="00C513C6" w:rsidRPr="00023BC8">
        <w:rPr>
          <w:rFonts w:ascii="Arial" w:hAnsi="Arial" w:cs="Arial"/>
        </w:rPr>
        <w:t xml:space="preserve"> </w:t>
      </w:r>
      <w:r w:rsidR="00C513C6">
        <w:rPr>
          <w:rFonts w:ascii="Arial" w:hAnsi="Arial" w:cs="Arial"/>
        </w:rPr>
        <w:t>without the burden of</w:t>
      </w:r>
      <w:r w:rsidR="00C513C6" w:rsidRPr="00023BC8">
        <w:rPr>
          <w:rFonts w:ascii="Arial" w:hAnsi="Arial" w:cs="Arial"/>
        </w:rPr>
        <w:t xml:space="preserve"> larg</w:t>
      </w:r>
      <w:r w:rsidR="00C513C6">
        <w:rPr>
          <w:rFonts w:ascii="Arial" w:hAnsi="Arial" w:cs="Arial"/>
        </w:rPr>
        <w:t>e debts from university fees.</w:t>
      </w:r>
    </w:p>
    <w:p w14:paraId="4E9B6B5F" w14:textId="2E1E12D4" w:rsidR="005466CE" w:rsidRPr="00023BC8" w:rsidRDefault="005466CE" w:rsidP="00982EB1">
      <w:pPr>
        <w:spacing w:line="360" w:lineRule="auto"/>
        <w:rPr>
          <w:rFonts w:ascii="Arial" w:hAnsi="Arial" w:cs="Arial"/>
        </w:rPr>
      </w:pPr>
      <w:r w:rsidRPr="00FF5A47">
        <w:rPr>
          <w:rFonts w:ascii="Arial" w:hAnsi="Arial" w:cs="Arial"/>
        </w:rPr>
        <w:t>Meanwhile</w:t>
      </w:r>
      <w:r w:rsidR="003C1335" w:rsidRPr="00FF5A47">
        <w:rPr>
          <w:rFonts w:ascii="Arial" w:hAnsi="Arial" w:cs="Arial"/>
        </w:rPr>
        <w:t>,</w:t>
      </w:r>
      <w:r w:rsidRPr="00FF5A47">
        <w:rPr>
          <w:rFonts w:ascii="Arial" w:hAnsi="Arial" w:cs="Arial"/>
        </w:rPr>
        <w:t xml:space="preserve"> in a separate piece of research conducted with tradespeople it was revealed that more than half (57 per cent) struggle to find skilled labour. For those who struggle to recruit skilled employees, more than one third (37 per cent) believe it is because apprenticeships are not given the same level of respect as a university education, while 31 per cent say poor public perception of a career in the trade means school leavers are not interested in pursuing a future in construction.</w:t>
      </w:r>
      <w:r w:rsidRPr="00B12131">
        <w:rPr>
          <w:rFonts w:ascii="Arial" w:hAnsi="Arial" w:cs="Arial"/>
        </w:rPr>
        <w:t> </w:t>
      </w:r>
    </w:p>
    <w:p w14:paraId="5DA4F512" w14:textId="46001012" w:rsidR="006B361F" w:rsidRDefault="00731C8A" w:rsidP="006B361F">
      <w:pPr>
        <w:spacing w:line="360" w:lineRule="auto"/>
        <w:rPr>
          <w:rFonts w:ascii="Arial" w:hAnsi="Arial" w:cs="Arial"/>
        </w:rPr>
      </w:pPr>
      <w:r>
        <w:rPr>
          <w:rFonts w:ascii="Arial" w:hAnsi="Arial" w:cs="Arial"/>
        </w:rPr>
        <w:t>“</w:t>
      </w:r>
      <w:r w:rsidR="009B6750">
        <w:rPr>
          <w:rFonts w:ascii="Arial" w:hAnsi="Arial" w:cs="Arial"/>
        </w:rPr>
        <w:t xml:space="preserve">We believe the whole industry should play a part in encouraging and inspiring more people to undertake an apprenticeship. </w:t>
      </w:r>
      <w:r w:rsidR="006B361F" w:rsidRPr="00023BC8">
        <w:rPr>
          <w:rFonts w:ascii="Arial" w:hAnsi="Arial" w:cs="Arial"/>
        </w:rPr>
        <w:t xml:space="preserve">There is an ongoing focus on the importance of </w:t>
      </w:r>
      <w:r w:rsidR="00925289">
        <w:rPr>
          <w:rFonts w:ascii="Arial" w:hAnsi="Arial" w:cs="Arial"/>
        </w:rPr>
        <w:t xml:space="preserve">trade </w:t>
      </w:r>
      <w:r w:rsidR="00250C8B">
        <w:rPr>
          <w:rFonts w:ascii="Arial" w:hAnsi="Arial" w:cs="Arial"/>
        </w:rPr>
        <w:t xml:space="preserve">apprenticeships </w:t>
      </w:r>
      <w:r w:rsidR="006B361F" w:rsidRPr="00023BC8">
        <w:rPr>
          <w:rFonts w:ascii="Arial" w:hAnsi="Arial" w:cs="Arial"/>
        </w:rPr>
        <w:t xml:space="preserve">for the UK economy and for construction in particular, which is facing a significant skills gap. </w:t>
      </w:r>
      <w:r w:rsidR="00925289">
        <w:rPr>
          <w:rFonts w:ascii="Arial" w:hAnsi="Arial" w:cs="Arial"/>
        </w:rPr>
        <w:t xml:space="preserve">That’s why we are continuing to support the industry with </w:t>
      </w:r>
      <w:r w:rsidR="00250C8B">
        <w:rPr>
          <w:rFonts w:ascii="Arial" w:hAnsi="Arial" w:cs="Arial"/>
        </w:rPr>
        <w:t xml:space="preserve">The </w:t>
      </w:r>
      <w:r w:rsidR="006B361F" w:rsidRPr="00023BC8">
        <w:rPr>
          <w:rFonts w:ascii="Arial" w:hAnsi="Arial" w:cs="Arial"/>
        </w:rPr>
        <w:t>Screwfix Trade Apprentice</w:t>
      </w:r>
      <w:r w:rsidR="00250C8B">
        <w:rPr>
          <w:rFonts w:ascii="Arial" w:hAnsi="Arial" w:cs="Arial"/>
        </w:rPr>
        <w:t xml:space="preserve"> initiative</w:t>
      </w:r>
      <w:r w:rsidR="00925289">
        <w:rPr>
          <w:rFonts w:ascii="Arial" w:hAnsi="Arial" w:cs="Arial"/>
        </w:rPr>
        <w:t>, which</w:t>
      </w:r>
      <w:r w:rsidR="00250C8B">
        <w:rPr>
          <w:rFonts w:ascii="Arial" w:hAnsi="Arial" w:cs="Arial"/>
        </w:rPr>
        <w:t xml:space="preserve"> </w:t>
      </w:r>
      <w:r w:rsidR="006B361F" w:rsidRPr="00023BC8">
        <w:rPr>
          <w:rFonts w:ascii="Arial" w:hAnsi="Arial" w:cs="Arial"/>
        </w:rPr>
        <w:t>not only supports</w:t>
      </w:r>
      <w:r w:rsidR="00CA6DAE">
        <w:rPr>
          <w:rFonts w:ascii="Arial" w:hAnsi="Arial" w:cs="Arial"/>
        </w:rPr>
        <w:t xml:space="preserve"> young</w:t>
      </w:r>
      <w:r w:rsidR="006B361F" w:rsidRPr="00023BC8">
        <w:rPr>
          <w:rFonts w:ascii="Arial" w:hAnsi="Arial" w:cs="Arial"/>
        </w:rPr>
        <w:t xml:space="preserve"> </w:t>
      </w:r>
      <w:r w:rsidR="003E5C3E">
        <w:rPr>
          <w:rFonts w:ascii="Arial" w:hAnsi="Arial" w:cs="Arial"/>
        </w:rPr>
        <w:t xml:space="preserve">people </w:t>
      </w:r>
      <w:r w:rsidR="00CA6DAE">
        <w:rPr>
          <w:rFonts w:ascii="Arial" w:hAnsi="Arial" w:cs="Arial"/>
        </w:rPr>
        <w:t xml:space="preserve">to </w:t>
      </w:r>
      <w:r w:rsidR="003E5C3E">
        <w:rPr>
          <w:rFonts w:ascii="Arial" w:hAnsi="Arial" w:cs="Arial"/>
        </w:rPr>
        <w:t>kick-start</w:t>
      </w:r>
      <w:r w:rsidR="00CA6DAE">
        <w:rPr>
          <w:rFonts w:ascii="Arial" w:hAnsi="Arial" w:cs="Arial"/>
        </w:rPr>
        <w:t xml:space="preserve"> their</w:t>
      </w:r>
      <w:r w:rsidR="006B361F" w:rsidRPr="00023BC8">
        <w:rPr>
          <w:rFonts w:ascii="Arial" w:hAnsi="Arial" w:cs="Arial"/>
        </w:rPr>
        <w:t xml:space="preserve"> career but also inspires a strong future for </w:t>
      </w:r>
      <w:r w:rsidR="00BD35D3">
        <w:rPr>
          <w:rFonts w:ascii="Arial" w:hAnsi="Arial" w:cs="Arial"/>
        </w:rPr>
        <w:t>the UK’s construction industry</w:t>
      </w:r>
      <w:r w:rsidR="008079D7">
        <w:rPr>
          <w:rFonts w:ascii="Arial" w:hAnsi="Arial" w:cs="Arial"/>
        </w:rPr>
        <w:t>,</w:t>
      </w:r>
      <w:r w:rsidR="00BD35D3">
        <w:rPr>
          <w:rFonts w:ascii="Arial" w:hAnsi="Arial" w:cs="Arial"/>
        </w:rPr>
        <w:t>”</w:t>
      </w:r>
      <w:r w:rsidR="008079D7">
        <w:rPr>
          <w:rFonts w:ascii="Arial" w:hAnsi="Arial" w:cs="Arial"/>
        </w:rPr>
        <w:t xml:space="preserve"> added Graham Bell.</w:t>
      </w:r>
    </w:p>
    <w:p w14:paraId="127A7133" w14:textId="77777777" w:rsidR="001A525A" w:rsidRDefault="001A525A" w:rsidP="001A525A">
      <w:pPr>
        <w:spacing w:line="360" w:lineRule="auto"/>
        <w:rPr>
          <w:rFonts w:ascii="Arial" w:hAnsi="Arial" w:cs="Arial"/>
        </w:rPr>
      </w:pPr>
      <w:r w:rsidRPr="00023BC8">
        <w:rPr>
          <w:rFonts w:ascii="Arial" w:hAnsi="Arial" w:cs="Arial"/>
        </w:rPr>
        <w:t xml:space="preserve">One winner will walk away with the title of </w:t>
      </w:r>
      <w:r>
        <w:rPr>
          <w:rFonts w:ascii="Arial" w:hAnsi="Arial" w:cs="Arial"/>
        </w:rPr>
        <w:t xml:space="preserve">The </w:t>
      </w:r>
      <w:r w:rsidRPr="00023BC8">
        <w:rPr>
          <w:rFonts w:ascii="Arial" w:hAnsi="Arial" w:cs="Arial"/>
        </w:rPr>
        <w:t>Screwfix Trade Apprentice 2018, receiving a business and trade bundle worth £10,000, including a laptop with accessories, £5,000 worth of Screwfix products and funds for future training courses to help kick start their career.</w:t>
      </w:r>
    </w:p>
    <w:tbl>
      <w:tblPr>
        <w:tblpPr w:leftFromText="180" w:rightFromText="180" w:vertAnchor="text" w:horzAnchor="margin" w:tblpY="734"/>
        <w:tblW w:w="9983" w:type="dxa"/>
        <w:tblLook w:val="04A0" w:firstRow="1" w:lastRow="0" w:firstColumn="1" w:lastColumn="0" w:noHBand="0" w:noVBand="1"/>
      </w:tblPr>
      <w:tblGrid>
        <w:gridCol w:w="6421"/>
        <w:gridCol w:w="1659"/>
        <w:gridCol w:w="1903"/>
      </w:tblGrid>
      <w:tr w:rsidR="003C1335" w:rsidRPr="002638F8" w14:paraId="55244442" w14:textId="77777777" w:rsidTr="003C1335">
        <w:trPr>
          <w:trHeight w:val="852"/>
        </w:trPr>
        <w:tc>
          <w:tcPr>
            <w:tcW w:w="6421" w:type="dxa"/>
            <w:tcBorders>
              <w:top w:val="nil"/>
              <w:left w:val="nil"/>
              <w:bottom w:val="nil"/>
              <w:right w:val="nil"/>
            </w:tcBorders>
            <w:shd w:val="clear" w:color="auto" w:fill="auto"/>
            <w:vAlign w:val="center"/>
            <w:hideMark/>
          </w:tcPr>
          <w:p w14:paraId="092FD82C" w14:textId="77777777" w:rsidR="003C1335" w:rsidRPr="002638F8" w:rsidRDefault="003C1335" w:rsidP="003C1335">
            <w:pPr>
              <w:spacing w:after="0" w:line="240" w:lineRule="auto"/>
              <w:rPr>
                <w:rFonts w:ascii="Arial" w:eastAsia="Times New Roman" w:hAnsi="Arial" w:cs="Arial"/>
                <w:color w:val="000000"/>
                <w:lang w:eastAsia="en-GB"/>
              </w:rPr>
            </w:pPr>
            <w:r w:rsidRPr="002638F8">
              <w:rPr>
                <w:rFonts w:ascii="Arial" w:eastAsia="Times New Roman" w:hAnsi="Arial" w:cs="Arial"/>
                <w:color w:val="000000"/>
                <w:lang w:eastAsia="en-GB"/>
              </w:rPr>
              <w:t>Gross Annual Pay (median)</w:t>
            </w:r>
            <w:r w:rsidRPr="00FC12B5">
              <w:rPr>
                <w:rFonts w:ascii="Arial" w:eastAsia="Times New Roman" w:hAnsi="Arial" w:cs="Arial"/>
                <w:color w:val="000000"/>
                <w:lang w:eastAsia="en-GB"/>
              </w:rPr>
              <w:t xml:space="preserve"> £</w:t>
            </w:r>
          </w:p>
        </w:tc>
        <w:tc>
          <w:tcPr>
            <w:tcW w:w="1659" w:type="dxa"/>
            <w:tcBorders>
              <w:top w:val="nil"/>
              <w:left w:val="nil"/>
              <w:bottom w:val="nil"/>
              <w:right w:val="nil"/>
            </w:tcBorders>
            <w:shd w:val="clear" w:color="auto" w:fill="auto"/>
            <w:vAlign w:val="center"/>
            <w:hideMark/>
          </w:tcPr>
          <w:p w14:paraId="0B84C663" w14:textId="77777777" w:rsidR="003C1335" w:rsidRPr="002638F8" w:rsidRDefault="003C1335" w:rsidP="003C1335">
            <w:pPr>
              <w:spacing w:after="0" w:line="240" w:lineRule="auto"/>
              <w:jc w:val="center"/>
              <w:rPr>
                <w:rFonts w:ascii="Arial" w:eastAsia="Times New Roman" w:hAnsi="Arial" w:cs="Arial"/>
                <w:color w:val="000000"/>
                <w:lang w:eastAsia="en-GB"/>
              </w:rPr>
            </w:pPr>
            <w:r w:rsidRPr="00FC12B5">
              <w:rPr>
                <w:rFonts w:ascii="Arial" w:eastAsia="Times New Roman" w:hAnsi="Arial" w:cs="Arial"/>
                <w:color w:val="000000"/>
                <w:lang w:eastAsia="en-GB"/>
              </w:rPr>
              <w:t xml:space="preserve">               </w:t>
            </w:r>
            <w:r w:rsidRPr="002638F8">
              <w:rPr>
                <w:rFonts w:ascii="Arial" w:eastAsia="Times New Roman" w:hAnsi="Arial" w:cs="Arial"/>
                <w:color w:val="000000"/>
                <w:lang w:eastAsia="en-GB"/>
              </w:rPr>
              <w:t>201</w:t>
            </w:r>
            <w:r w:rsidRPr="00FC12B5">
              <w:rPr>
                <w:rFonts w:ascii="Arial" w:eastAsia="Times New Roman" w:hAnsi="Arial" w:cs="Arial"/>
                <w:color w:val="000000"/>
                <w:lang w:eastAsia="en-GB"/>
              </w:rPr>
              <w:t>8</w:t>
            </w:r>
          </w:p>
        </w:tc>
        <w:tc>
          <w:tcPr>
            <w:tcW w:w="1903" w:type="dxa"/>
            <w:tcBorders>
              <w:top w:val="nil"/>
              <w:left w:val="nil"/>
              <w:bottom w:val="nil"/>
              <w:right w:val="nil"/>
            </w:tcBorders>
            <w:shd w:val="clear" w:color="000000" w:fill="D9D9D9"/>
            <w:vAlign w:val="center"/>
            <w:hideMark/>
          </w:tcPr>
          <w:p w14:paraId="7FBB727E" w14:textId="77777777" w:rsidR="003C1335" w:rsidRPr="002638F8" w:rsidRDefault="003C1335" w:rsidP="003C1335">
            <w:pPr>
              <w:spacing w:after="0" w:line="240" w:lineRule="auto"/>
              <w:jc w:val="center"/>
              <w:rPr>
                <w:rFonts w:ascii="Arial" w:eastAsia="Times New Roman" w:hAnsi="Arial" w:cs="Arial"/>
                <w:color w:val="3A3838"/>
                <w:lang w:eastAsia="en-GB"/>
              </w:rPr>
            </w:pPr>
            <w:r w:rsidRPr="00FC12B5">
              <w:rPr>
                <w:rFonts w:ascii="Arial" w:eastAsia="Times New Roman" w:hAnsi="Arial" w:cs="Arial"/>
                <w:color w:val="3A3838"/>
                <w:lang w:eastAsia="en-GB"/>
              </w:rPr>
              <w:t>2022 forecast</w:t>
            </w:r>
          </w:p>
        </w:tc>
      </w:tr>
      <w:tr w:rsidR="003C1335" w:rsidRPr="002638F8" w14:paraId="7F170488" w14:textId="77777777" w:rsidTr="003C1335">
        <w:trPr>
          <w:trHeight w:val="283"/>
        </w:trPr>
        <w:tc>
          <w:tcPr>
            <w:tcW w:w="6421" w:type="dxa"/>
            <w:tcBorders>
              <w:top w:val="nil"/>
              <w:left w:val="nil"/>
              <w:bottom w:val="nil"/>
              <w:right w:val="nil"/>
            </w:tcBorders>
            <w:shd w:val="clear" w:color="auto" w:fill="auto"/>
            <w:vAlign w:val="bottom"/>
            <w:hideMark/>
          </w:tcPr>
          <w:p w14:paraId="6B5B74CF" w14:textId="77777777" w:rsidR="003C1335" w:rsidRPr="002638F8" w:rsidRDefault="003C1335" w:rsidP="003C1335">
            <w:pPr>
              <w:spacing w:after="0" w:line="240" w:lineRule="auto"/>
              <w:rPr>
                <w:rFonts w:ascii="Arial" w:eastAsia="Times New Roman" w:hAnsi="Arial" w:cs="Arial"/>
                <w:color w:val="000000"/>
                <w:lang w:eastAsia="en-GB"/>
              </w:rPr>
            </w:pPr>
          </w:p>
        </w:tc>
        <w:tc>
          <w:tcPr>
            <w:tcW w:w="1659" w:type="dxa"/>
            <w:tcBorders>
              <w:top w:val="nil"/>
              <w:left w:val="nil"/>
              <w:bottom w:val="nil"/>
              <w:right w:val="nil"/>
            </w:tcBorders>
            <w:shd w:val="clear" w:color="auto" w:fill="auto"/>
            <w:noWrap/>
            <w:vAlign w:val="center"/>
            <w:hideMark/>
          </w:tcPr>
          <w:p w14:paraId="2E9D2B6D" w14:textId="77777777" w:rsidR="003C1335" w:rsidRPr="002638F8" w:rsidRDefault="003C1335" w:rsidP="003C1335">
            <w:pPr>
              <w:spacing w:after="0" w:line="240" w:lineRule="auto"/>
              <w:rPr>
                <w:rFonts w:ascii="Arial" w:eastAsia="Times New Roman" w:hAnsi="Arial" w:cs="Arial"/>
                <w:color w:val="000000"/>
                <w:lang w:eastAsia="en-GB"/>
              </w:rPr>
            </w:pPr>
          </w:p>
        </w:tc>
        <w:tc>
          <w:tcPr>
            <w:tcW w:w="1903" w:type="dxa"/>
            <w:tcBorders>
              <w:top w:val="nil"/>
              <w:left w:val="nil"/>
              <w:bottom w:val="nil"/>
              <w:right w:val="nil"/>
            </w:tcBorders>
            <w:shd w:val="clear" w:color="000000" w:fill="D9D9D9"/>
            <w:noWrap/>
            <w:vAlign w:val="bottom"/>
            <w:hideMark/>
          </w:tcPr>
          <w:p w14:paraId="5E97C2BF" w14:textId="77777777" w:rsidR="003C1335" w:rsidRPr="002638F8" w:rsidRDefault="003C1335" w:rsidP="003C1335">
            <w:pPr>
              <w:spacing w:after="0" w:line="240" w:lineRule="auto"/>
              <w:jc w:val="right"/>
              <w:rPr>
                <w:rFonts w:ascii="Arial" w:eastAsia="Times New Roman" w:hAnsi="Arial" w:cs="Arial"/>
                <w:color w:val="3A3838"/>
                <w:lang w:eastAsia="en-GB"/>
              </w:rPr>
            </w:pPr>
          </w:p>
        </w:tc>
      </w:tr>
      <w:tr w:rsidR="003C1335" w:rsidRPr="002638F8" w14:paraId="7B95F72D" w14:textId="77777777" w:rsidTr="003C1335">
        <w:trPr>
          <w:trHeight w:val="283"/>
        </w:trPr>
        <w:tc>
          <w:tcPr>
            <w:tcW w:w="6421" w:type="dxa"/>
            <w:tcBorders>
              <w:top w:val="nil"/>
              <w:left w:val="nil"/>
              <w:bottom w:val="nil"/>
              <w:right w:val="nil"/>
            </w:tcBorders>
            <w:shd w:val="clear" w:color="auto" w:fill="auto"/>
            <w:vAlign w:val="bottom"/>
            <w:hideMark/>
          </w:tcPr>
          <w:p w14:paraId="3115CBDE" w14:textId="77777777" w:rsidR="003C1335" w:rsidRPr="002638F8" w:rsidRDefault="003C1335" w:rsidP="003C1335">
            <w:pPr>
              <w:spacing w:after="0" w:line="240" w:lineRule="auto"/>
              <w:rPr>
                <w:rFonts w:ascii="Arial" w:eastAsia="Times New Roman" w:hAnsi="Arial" w:cs="Arial"/>
                <w:color w:val="000000"/>
                <w:lang w:eastAsia="en-GB"/>
              </w:rPr>
            </w:pPr>
            <w:r w:rsidRPr="002638F8">
              <w:rPr>
                <w:rFonts w:ascii="Arial" w:eastAsia="Times New Roman" w:hAnsi="Arial" w:cs="Arial"/>
                <w:color w:val="000000"/>
                <w:lang w:eastAsia="en-GB"/>
              </w:rPr>
              <w:t>Electricians and electrical fitters</w:t>
            </w:r>
          </w:p>
        </w:tc>
        <w:tc>
          <w:tcPr>
            <w:tcW w:w="1659" w:type="dxa"/>
            <w:tcBorders>
              <w:top w:val="nil"/>
              <w:left w:val="nil"/>
              <w:bottom w:val="nil"/>
              <w:right w:val="nil"/>
            </w:tcBorders>
            <w:shd w:val="clear" w:color="auto" w:fill="auto"/>
            <w:noWrap/>
            <w:vAlign w:val="center"/>
            <w:hideMark/>
          </w:tcPr>
          <w:p w14:paraId="2C3AE43C" w14:textId="77777777" w:rsidR="003C1335" w:rsidRPr="002638F8" w:rsidRDefault="003C1335" w:rsidP="003C1335">
            <w:pPr>
              <w:spacing w:after="0" w:line="240" w:lineRule="auto"/>
              <w:jc w:val="right"/>
              <w:rPr>
                <w:rFonts w:ascii="Arial" w:eastAsia="Times New Roman" w:hAnsi="Arial" w:cs="Arial"/>
                <w:color w:val="000000"/>
                <w:lang w:eastAsia="en-GB"/>
              </w:rPr>
            </w:pPr>
            <w:r w:rsidRPr="002638F8">
              <w:rPr>
                <w:rFonts w:ascii="Arial" w:eastAsia="Times New Roman" w:hAnsi="Arial" w:cs="Arial"/>
                <w:color w:val="000000"/>
                <w:lang w:eastAsia="en-GB"/>
              </w:rPr>
              <w:t>30,478</w:t>
            </w:r>
          </w:p>
        </w:tc>
        <w:tc>
          <w:tcPr>
            <w:tcW w:w="1903" w:type="dxa"/>
            <w:tcBorders>
              <w:top w:val="nil"/>
              <w:left w:val="nil"/>
              <w:bottom w:val="nil"/>
              <w:right w:val="nil"/>
            </w:tcBorders>
            <w:shd w:val="clear" w:color="000000" w:fill="D9D9D9"/>
            <w:noWrap/>
            <w:vAlign w:val="bottom"/>
            <w:hideMark/>
          </w:tcPr>
          <w:p w14:paraId="6A528A71" w14:textId="77777777" w:rsidR="003C1335" w:rsidRPr="002638F8" w:rsidRDefault="003C1335" w:rsidP="003C1335">
            <w:pPr>
              <w:spacing w:after="0" w:line="240" w:lineRule="auto"/>
              <w:rPr>
                <w:rFonts w:ascii="Arial" w:eastAsia="Times New Roman" w:hAnsi="Arial" w:cs="Arial"/>
                <w:color w:val="3A3838"/>
                <w:lang w:eastAsia="en-GB"/>
              </w:rPr>
            </w:pPr>
            <w:r w:rsidRPr="002638F8">
              <w:rPr>
                <w:rFonts w:ascii="Arial" w:eastAsia="Times New Roman" w:hAnsi="Arial" w:cs="Arial"/>
                <w:color w:val="3A3838"/>
                <w:lang w:eastAsia="en-GB"/>
              </w:rPr>
              <w:t xml:space="preserve">              31,248 </w:t>
            </w:r>
          </w:p>
        </w:tc>
      </w:tr>
      <w:tr w:rsidR="003C1335" w:rsidRPr="002638F8" w14:paraId="21519B23" w14:textId="77777777" w:rsidTr="003C1335">
        <w:trPr>
          <w:trHeight w:val="283"/>
        </w:trPr>
        <w:tc>
          <w:tcPr>
            <w:tcW w:w="6421" w:type="dxa"/>
            <w:tcBorders>
              <w:top w:val="nil"/>
              <w:left w:val="nil"/>
              <w:bottom w:val="nil"/>
              <w:right w:val="nil"/>
            </w:tcBorders>
            <w:shd w:val="clear" w:color="auto" w:fill="auto"/>
            <w:vAlign w:val="bottom"/>
            <w:hideMark/>
          </w:tcPr>
          <w:p w14:paraId="4338694A" w14:textId="77777777" w:rsidR="003C1335" w:rsidRPr="002638F8" w:rsidRDefault="003C1335" w:rsidP="003C1335">
            <w:pPr>
              <w:spacing w:after="0" w:line="240" w:lineRule="auto"/>
              <w:rPr>
                <w:rFonts w:ascii="Arial" w:eastAsia="Times New Roman" w:hAnsi="Arial" w:cs="Arial"/>
                <w:color w:val="000000"/>
                <w:lang w:eastAsia="en-GB"/>
              </w:rPr>
            </w:pPr>
            <w:r w:rsidRPr="002638F8">
              <w:rPr>
                <w:rFonts w:ascii="Arial" w:eastAsia="Times New Roman" w:hAnsi="Arial" w:cs="Arial"/>
                <w:color w:val="000000"/>
                <w:lang w:eastAsia="en-GB"/>
              </w:rPr>
              <w:t>Bricklayers and masons</w:t>
            </w:r>
          </w:p>
        </w:tc>
        <w:tc>
          <w:tcPr>
            <w:tcW w:w="1659" w:type="dxa"/>
            <w:tcBorders>
              <w:top w:val="nil"/>
              <w:left w:val="nil"/>
              <w:bottom w:val="nil"/>
              <w:right w:val="nil"/>
            </w:tcBorders>
            <w:shd w:val="clear" w:color="auto" w:fill="auto"/>
            <w:noWrap/>
            <w:vAlign w:val="center"/>
            <w:hideMark/>
          </w:tcPr>
          <w:p w14:paraId="662C241B" w14:textId="77777777" w:rsidR="003C1335" w:rsidRPr="002638F8" w:rsidRDefault="003C1335" w:rsidP="003C1335">
            <w:pPr>
              <w:spacing w:after="0" w:line="240" w:lineRule="auto"/>
              <w:jc w:val="right"/>
              <w:rPr>
                <w:rFonts w:ascii="Arial" w:eastAsia="Times New Roman" w:hAnsi="Arial" w:cs="Arial"/>
                <w:color w:val="000000"/>
                <w:lang w:eastAsia="en-GB"/>
              </w:rPr>
            </w:pPr>
            <w:r w:rsidRPr="002638F8">
              <w:rPr>
                <w:rFonts w:ascii="Arial" w:eastAsia="Times New Roman" w:hAnsi="Arial" w:cs="Arial"/>
                <w:color w:val="000000"/>
                <w:lang w:eastAsia="en-GB"/>
              </w:rPr>
              <w:t>24,108</w:t>
            </w:r>
          </w:p>
        </w:tc>
        <w:tc>
          <w:tcPr>
            <w:tcW w:w="1903" w:type="dxa"/>
            <w:tcBorders>
              <w:top w:val="nil"/>
              <w:left w:val="nil"/>
              <w:bottom w:val="nil"/>
              <w:right w:val="nil"/>
            </w:tcBorders>
            <w:shd w:val="clear" w:color="000000" w:fill="D9D9D9"/>
            <w:noWrap/>
            <w:vAlign w:val="bottom"/>
            <w:hideMark/>
          </w:tcPr>
          <w:p w14:paraId="4672130C" w14:textId="77777777" w:rsidR="003C1335" w:rsidRPr="002638F8" w:rsidRDefault="003C1335" w:rsidP="003C1335">
            <w:pPr>
              <w:spacing w:after="0" w:line="240" w:lineRule="auto"/>
              <w:rPr>
                <w:rFonts w:ascii="Arial" w:eastAsia="Times New Roman" w:hAnsi="Arial" w:cs="Arial"/>
                <w:color w:val="3A3838"/>
                <w:lang w:eastAsia="en-GB"/>
              </w:rPr>
            </w:pPr>
            <w:r w:rsidRPr="002638F8">
              <w:rPr>
                <w:rFonts w:ascii="Arial" w:eastAsia="Times New Roman" w:hAnsi="Arial" w:cs="Arial"/>
                <w:color w:val="3A3838"/>
                <w:lang w:eastAsia="en-GB"/>
              </w:rPr>
              <w:t xml:space="preserve">              24,840 </w:t>
            </w:r>
          </w:p>
        </w:tc>
      </w:tr>
      <w:tr w:rsidR="003C1335" w:rsidRPr="002638F8" w14:paraId="7C7494F7" w14:textId="77777777" w:rsidTr="003C1335">
        <w:trPr>
          <w:trHeight w:val="283"/>
        </w:trPr>
        <w:tc>
          <w:tcPr>
            <w:tcW w:w="6421" w:type="dxa"/>
            <w:tcBorders>
              <w:top w:val="nil"/>
              <w:left w:val="nil"/>
              <w:bottom w:val="nil"/>
              <w:right w:val="nil"/>
            </w:tcBorders>
            <w:shd w:val="clear" w:color="auto" w:fill="auto"/>
            <w:vAlign w:val="bottom"/>
            <w:hideMark/>
          </w:tcPr>
          <w:p w14:paraId="52B95725" w14:textId="77777777" w:rsidR="003C1335" w:rsidRPr="002638F8" w:rsidRDefault="003C1335" w:rsidP="003C1335">
            <w:pPr>
              <w:spacing w:after="0" w:line="240" w:lineRule="auto"/>
              <w:rPr>
                <w:rFonts w:ascii="Arial" w:eastAsia="Times New Roman" w:hAnsi="Arial" w:cs="Arial"/>
                <w:color w:val="000000"/>
                <w:lang w:eastAsia="en-GB"/>
              </w:rPr>
            </w:pPr>
            <w:r w:rsidRPr="002638F8">
              <w:rPr>
                <w:rFonts w:ascii="Arial" w:eastAsia="Times New Roman" w:hAnsi="Arial" w:cs="Arial"/>
                <w:color w:val="000000"/>
                <w:lang w:eastAsia="en-GB"/>
              </w:rPr>
              <w:t>Plumbers and heating and ventilating engineers</w:t>
            </w:r>
          </w:p>
        </w:tc>
        <w:tc>
          <w:tcPr>
            <w:tcW w:w="1659" w:type="dxa"/>
            <w:tcBorders>
              <w:top w:val="nil"/>
              <w:left w:val="nil"/>
              <w:bottom w:val="nil"/>
              <w:right w:val="nil"/>
            </w:tcBorders>
            <w:shd w:val="clear" w:color="auto" w:fill="auto"/>
            <w:noWrap/>
            <w:vAlign w:val="center"/>
            <w:hideMark/>
          </w:tcPr>
          <w:p w14:paraId="2B510095" w14:textId="77777777" w:rsidR="003C1335" w:rsidRPr="002638F8" w:rsidRDefault="003C1335" w:rsidP="003C1335">
            <w:pPr>
              <w:spacing w:after="0" w:line="240" w:lineRule="auto"/>
              <w:jc w:val="right"/>
              <w:rPr>
                <w:rFonts w:ascii="Arial" w:eastAsia="Times New Roman" w:hAnsi="Arial" w:cs="Arial"/>
                <w:color w:val="000000"/>
                <w:lang w:eastAsia="en-GB"/>
              </w:rPr>
            </w:pPr>
            <w:r w:rsidRPr="002638F8">
              <w:rPr>
                <w:rFonts w:ascii="Arial" w:eastAsia="Times New Roman" w:hAnsi="Arial" w:cs="Arial"/>
                <w:color w:val="000000"/>
                <w:lang w:eastAsia="en-GB"/>
              </w:rPr>
              <w:t>29,493</w:t>
            </w:r>
          </w:p>
        </w:tc>
        <w:tc>
          <w:tcPr>
            <w:tcW w:w="1903" w:type="dxa"/>
            <w:tcBorders>
              <w:top w:val="nil"/>
              <w:left w:val="nil"/>
              <w:bottom w:val="nil"/>
              <w:right w:val="nil"/>
            </w:tcBorders>
            <w:shd w:val="clear" w:color="000000" w:fill="D9D9D9"/>
            <w:noWrap/>
            <w:vAlign w:val="bottom"/>
            <w:hideMark/>
          </w:tcPr>
          <w:p w14:paraId="5D901B4F" w14:textId="77777777" w:rsidR="003C1335" w:rsidRPr="002638F8" w:rsidRDefault="003C1335" w:rsidP="003C1335">
            <w:pPr>
              <w:spacing w:after="0" w:line="240" w:lineRule="auto"/>
              <w:rPr>
                <w:rFonts w:ascii="Arial" w:eastAsia="Times New Roman" w:hAnsi="Arial" w:cs="Arial"/>
                <w:color w:val="3A3838"/>
                <w:lang w:eastAsia="en-GB"/>
              </w:rPr>
            </w:pPr>
            <w:r w:rsidRPr="002638F8">
              <w:rPr>
                <w:rFonts w:ascii="Arial" w:eastAsia="Times New Roman" w:hAnsi="Arial" w:cs="Arial"/>
                <w:color w:val="3A3838"/>
                <w:lang w:eastAsia="en-GB"/>
              </w:rPr>
              <w:t xml:space="preserve">              31,048 </w:t>
            </w:r>
          </w:p>
        </w:tc>
      </w:tr>
      <w:tr w:rsidR="003C1335" w:rsidRPr="002638F8" w14:paraId="28B18FE5" w14:textId="77777777" w:rsidTr="003C1335">
        <w:trPr>
          <w:trHeight w:val="283"/>
        </w:trPr>
        <w:tc>
          <w:tcPr>
            <w:tcW w:w="6421" w:type="dxa"/>
            <w:tcBorders>
              <w:top w:val="nil"/>
              <w:left w:val="nil"/>
              <w:bottom w:val="nil"/>
              <w:right w:val="nil"/>
            </w:tcBorders>
            <w:shd w:val="clear" w:color="auto" w:fill="auto"/>
            <w:vAlign w:val="bottom"/>
            <w:hideMark/>
          </w:tcPr>
          <w:p w14:paraId="1F83BDD2" w14:textId="77777777" w:rsidR="003C1335" w:rsidRPr="002638F8" w:rsidRDefault="003C1335" w:rsidP="003C1335">
            <w:pPr>
              <w:spacing w:after="0" w:line="240" w:lineRule="auto"/>
              <w:rPr>
                <w:rFonts w:ascii="Arial" w:eastAsia="Times New Roman" w:hAnsi="Arial" w:cs="Arial"/>
                <w:color w:val="000000"/>
                <w:lang w:eastAsia="en-GB"/>
              </w:rPr>
            </w:pPr>
            <w:r w:rsidRPr="002638F8">
              <w:rPr>
                <w:rFonts w:ascii="Arial" w:eastAsia="Times New Roman" w:hAnsi="Arial" w:cs="Arial"/>
                <w:color w:val="000000"/>
                <w:lang w:eastAsia="en-GB"/>
              </w:rPr>
              <w:t>Carpenters and joiners</w:t>
            </w:r>
          </w:p>
        </w:tc>
        <w:tc>
          <w:tcPr>
            <w:tcW w:w="1659" w:type="dxa"/>
            <w:tcBorders>
              <w:top w:val="nil"/>
              <w:left w:val="nil"/>
              <w:bottom w:val="nil"/>
              <w:right w:val="nil"/>
            </w:tcBorders>
            <w:shd w:val="clear" w:color="auto" w:fill="auto"/>
            <w:noWrap/>
            <w:vAlign w:val="center"/>
            <w:hideMark/>
          </w:tcPr>
          <w:p w14:paraId="1C15DEF5" w14:textId="77777777" w:rsidR="003C1335" w:rsidRPr="002638F8" w:rsidRDefault="003C1335" w:rsidP="003C1335">
            <w:pPr>
              <w:spacing w:after="0" w:line="240" w:lineRule="auto"/>
              <w:jc w:val="right"/>
              <w:rPr>
                <w:rFonts w:ascii="Arial" w:eastAsia="Times New Roman" w:hAnsi="Arial" w:cs="Arial"/>
                <w:color w:val="000000"/>
                <w:lang w:eastAsia="en-GB"/>
              </w:rPr>
            </w:pPr>
            <w:r w:rsidRPr="002638F8">
              <w:rPr>
                <w:rFonts w:ascii="Arial" w:eastAsia="Times New Roman" w:hAnsi="Arial" w:cs="Arial"/>
                <w:color w:val="000000"/>
                <w:lang w:eastAsia="en-GB"/>
              </w:rPr>
              <w:t>26,001</w:t>
            </w:r>
          </w:p>
        </w:tc>
        <w:tc>
          <w:tcPr>
            <w:tcW w:w="1903" w:type="dxa"/>
            <w:tcBorders>
              <w:top w:val="nil"/>
              <w:left w:val="nil"/>
              <w:bottom w:val="nil"/>
              <w:right w:val="nil"/>
            </w:tcBorders>
            <w:shd w:val="clear" w:color="000000" w:fill="D9D9D9"/>
            <w:noWrap/>
            <w:vAlign w:val="bottom"/>
            <w:hideMark/>
          </w:tcPr>
          <w:p w14:paraId="0E17234A" w14:textId="77777777" w:rsidR="003C1335" w:rsidRPr="002638F8" w:rsidRDefault="003C1335" w:rsidP="003C1335">
            <w:pPr>
              <w:spacing w:after="0" w:line="240" w:lineRule="auto"/>
              <w:rPr>
                <w:rFonts w:ascii="Arial" w:eastAsia="Times New Roman" w:hAnsi="Arial" w:cs="Arial"/>
                <w:color w:val="3A3838"/>
                <w:lang w:eastAsia="en-GB"/>
              </w:rPr>
            </w:pPr>
            <w:r w:rsidRPr="002638F8">
              <w:rPr>
                <w:rFonts w:ascii="Arial" w:eastAsia="Times New Roman" w:hAnsi="Arial" w:cs="Arial"/>
                <w:color w:val="3A3838"/>
                <w:lang w:eastAsia="en-GB"/>
              </w:rPr>
              <w:t xml:space="preserve">              28,017 </w:t>
            </w:r>
          </w:p>
        </w:tc>
      </w:tr>
      <w:tr w:rsidR="003C1335" w:rsidRPr="002638F8" w14:paraId="43AE2464" w14:textId="77777777" w:rsidTr="003C1335">
        <w:trPr>
          <w:trHeight w:val="283"/>
        </w:trPr>
        <w:tc>
          <w:tcPr>
            <w:tcW w:w="6421" w:type="dxa"/>
            <w:tcBorders>
              <w:top w:val="nil"/>
              <w:left w:val="nil"/>
              <w:bottom w:val="nil"/>
              <w:right w:val="nil"/>
            </w:tcBorders>
            <w:shd w:val="clear" w:color="auto" w:fill="auto"/>
            <w:vAlign w:val="bottom"/>
            <w:hideMark/>
          </w:tcPr>
          <w:p w14:paraId="3EEA1F01" w14:textId="77777777" w:rsidR="003C1335" w:rsidRPr="002638F8" w:rsidRDefault="003C1335" w:rsidP="003C1335">
            <w:pPr>
              <w:spacing w:after="0" w:line="240" w:lineRule="auto"/>
              <w:rPr>
                <w:rFonts w:ascii="Arial" w:eastAsia="Times New Roman" w:hAnsi="Arial" w:cs="Arial"/>
                <w:color w:val="000000"/>
                <w:lang w:eastAsia="en-GB"/>
              </w:rPr>
            </w:pPr>
            <w:r w:rsidRPr="002638F8">
              <w:rPr>
                <w:rFonts w:ascii="Arial" w:eastAsia="Times New Roman" w:hAnsi="Arial" w:cs="Arial"/>
                <w:color w:val="000000"/>
                <w:lang w:eastAsia="en-GB"/>
              </w:rPr>
              <w:t>Plasterers</w:t>
            </w:r>
          </w:p>
        </w:tc>
        <w:tc>
          <w:tcPr>
            <w:tcW w:w="1659" w:type="dxa"/>
            <w:tcBorders>
              <w:top w:val="nil"/>
              <w:left w:val="nil"/>
              <w:bottom w:val="nil"/>
              <w:right w:val="nil"/>
            </w:tcBorders>
            <w:shd w:val="clear" w:color="auto" w:fill="auto"/>
            <w:noWrap/>
            <w:vAlign w:val="center"/>
            <w:hideMark/>
          </w:tcPr>
          <w:p w14:paraId="36B448E6" w14:textId="77777777" w:rsidR="003C1335" w:rsidRPr="002638F8" w:rsidRDefault="003C1335" w:rsidP="003C1335">
            <w:pPr>
              <w:spacing w:after="0" w:line="240" w:lineRule="auto"/>
              <w:jc w:val="right"/>
              <w:rPr>
                <w:rFonts w:ascii="Arial" w:eastAsia="Times New Roman" w:hAnsi="Arial" w:cs="Arial"/>
                <w:color w:val="000000"/>
                <w:lang w:eastAsia="en-GB"/>
              </w:rPr>
            </w:pPr>
            <w:r w:rsidRPr="002638F8">
              <w:rPr>
                <w:rFonts w:ascii="Arial" w:eastAsia="Times New Roman" w:hAnsi="Arial" w:cs="Arial"/>
                <w:color w:val="000000"/>
                <w:lang w:eastAsia="en-GB"/>
              </w:rPr>
              <w:t>24,757</w:t>
            </w:r>
          </w:p>
        </w:tc>
        <w:tc>
          <w:tcPr>
            <w:tcW w:w="1903" w:type="dxa"/>
            <w:tcBorders>
              <w:top w:val="nil"/>
              <w:left w:val="nil"/>
              <w:bottom w:val="nil"/>
              <w:right w:val="nil"/>
            </w:tcBorders>
            <w:shd w:val="clear" w:color="000000" w:fill="D9D9D9"/>
            <w:noWrap/>
            <w:vAlign w:val="bottom"/>
            <w:hideMark/>
          </w:tcPr>
          <w:p w14:paraId="3D5D69BC" w14:textId="77777777" w:rsidR="003C1335" w:rsidRPr="002638F8" w:rsidRDefault="003C1335" w:rsidP="003C1335">
            <w:pPr>
              <w:spacing w:after="0" w:line="240" w:lineRule="auto"/>
              <w:rPr>
                <w:rFonts w:ascii="Arial" w:eastAsia="Times New Roman" w:hAnsi="Arial" w:cs="Arial"/>
                <w:color w:val="3A3838"/>
                <w:lang w:eastAsia="en-GB"/>
              </w:rPr>
            </w:pPr>
            <w:r w:rsidRPr="002638F8">
              <w:rPr>
                <w:rFonts w:ascii="Arial" w:eastAsia="Times New Roman" w:hAnsi="Arial" w:cs="Arial"/>
                <w:color w:val="3A3838"/>
                <w:lang w:eastAsia="en-GB"/>
              </w:rPr>
              <w:t xml:space="preserve">              26,949 </w:t>
            </w:r>
          </w:p>
        </w:tc>
      </w:tr>
      <w:tr w:rsidR="003C1335" w:rsidRPr="002638F8" w14:paraId="5E34E410" w14:textId="77777777" w:rsidTr="003C1335">
        <w:trPr>
          <w:trHeight w:val="283"/>
        </w:trPr>
        <w:tc>
          <w:tcPr>
            <w:tcW w:w="6421" w:type="dxa"/>
            <w:tcBorders>
              <w:top w:val="nil"/>
              <w:left w:val="nil"/>
              <w:bottom w:val="nil"/>
              <w:right w:val="nil"/>
            </w:tcBorders>
            <w:shd w:val="clear" w:color="auto" w:fill="A6A6A6" w:themeFill="background1" w:themeFillShade="A6"/>
            <w:noWrap/>
            <w:vAlign w:val="bottom"/>
            <w:hideMark/>
          </w:tcPr>
          <w:p w14:paraId="0AB6FB08" w14:textId="77777777" w:rsidR="003C1335" w:rsidRPr="002638F8" w:rsidRDefault="003C1335" w:rsidP="003C1335">
            <w:pPr>
              <w:spacing w:after="0" w:line="240" w:lineRule="auto"/>
              <w:rPr>
                <w:rFonts w:ascii="Arial" w:eastAsia="Times New Roman" w:hAnsi="Arial" w:cs="Arial"/>
                <w:color w:val="000000"/>
                <w:lang w:eastAsia="en-GB"/>
              </w:rPr>
            </w:pPr>
            <w:r w:rsidRPr="002638F8">
              <w:rPr>
                <w:rFonts w:ascii="Arial" w:eastAsia="Times New Roman" w:hAnsi="Arial" w:cs="Arial"/>
                <w:color w:val="000000"/>
                <w:lang w:eastAsia="en-GB"/>
              </w:rPr>
              <w:t>ALL UK employees</w:t>
            </w:r>
          </w:p>
        </w:tc>
        <w:tc>
          <w:tcPr>
            <w:tcW w:w="1659" w:type="dxa"/>
            <w:tcBorders>
              <w:top w:val="nil"/>
              <w:left w:val="nil"/>
              <w:bottom w:val="nil"/>
              <w:right w:val="nil"/>
            </w:tcBorders>
            <w:shd w:val="clear" w:color="auto" w:fill="A6A6A6" w:themeFill="background1" w:themeFillShade="A6"/>
            <w:noWrap/>
            <w:vAlign w:val="center"/>
            <w:hideMark/>
          </w:tcPr>
          <w:p w14:paraId="28C90832" w14:textId="77777777" w:rsidR="003C1335" w:rsidRPr="002638F8" w:rsidRDefault="003C1335" w:rsidP="003C1335">
            <w:pPr>
              <w:spacing w:after="0" w:line="240" w:lineRule="auto"/>
              <w:jc w:val="right"/>
              <w:rPr>
                <w:rFonts w:ascii="Arial" w:eastAsia="Times New Roman" w:hAnsi="Arial" w:cs="Arial"/>
                <w:color w:val="000000"/>
                <w:lang w:eastAsia="en-GB"/>
              </w:rPr>
            </w:pPr>
            <w:r w:rsidRPr="002638F8">
              <w:rPr>
                <w:rFonts w:ascii="Arial" w:eastAsia="Times New Roman" w:hAnsi="Arial" w:cs="Arial"/>
                <w:color w:val="000000"/>
                <w:lang w:eastAsia="en-GB"/>
              </w:rPr>
              <w:t xml:space="preserve">            23,474 </w:t>
            </w:r>
          </w:p>
        </w:tc>
        <w:tc>
          <w:tcPr>
            <w:tcW w:w="1903" w:type="dxa"/>
            <w:tcBorders>
              <w:top w:val="nil"/>
              <w:left w:val="nil"/>
              <w:bottom w:val="nil"/>
              <w:right w:val="nil"/>
            </w:tcBorders>
            <w:shd w:val="clear" w:color="auto" w:fill="A6A6A6" w:themeFill="background1" w:themeFillShade="A6"/>
            <w:noWrap/>
            <w:vAlign w:val="bottom"/>
            <w:hideMark/>
          </w:tcPr>
          <w:p w14:paraId="434C3909" w14:textId="77777777" w:rsidR="003C1335" w:rsidRPr="002638F8" w:rsidRDefault="003C1335" w:rsidP="003C1335">
            <w:pPr>
              <w:spacing w:after="0" w:line="240" w:lineRule="auto"/>
              <w:jc w:val="center"/>
              <w:rPr>
                <w:rFonts w:ascii="Arial" w:eastAsia="Times New Roman" w:hAnsi="Arial" w:cs="Arial"/>
                <w:color w:val="000000"/>
                <w:lang w:eastAsia="en-GB"/>
              </w:rPr>
            </w:pPr>
            <w:r w:rsidRPr="00FC12B5">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2638F8">
              <w:rPr>
                <w:rFonts w:ascii="Arial" w:eastAsia="Times New Roman" w:hAnsi="Arial" w:cs="Arial"/>
                <w:color w:val="000000"/>
                <w:lang w:eastAsia="en-GB"/>
              </w:rPr>
              <w:t>25,009</w:t>
            </w:r>
          </w:p>
        </w:tc>
      </w:tr>
    </w:tbl>
    <w:p w14:paraId="00B1A4A2" w14:textId="66C251FA" w:rsidR="001A525A" w:rsidRDefault="002268B0" w:rsidP="006B361F">
      <w:pPr>
        <w:spacing w:line="360" w:lineRule="auto"/>
        <w:rPr>
          <w:rFonts w:ascii="Arial" w:hAnsi="Arial" w:cs="Arial"/>
        </w:rPr>
      </w:pPr>
      <w:r>
        <w:rPr>
          <w:rFonts w:ascii="Arial" w:hAnsi="Arial" w:cs="Arial"/>
        </w:rPr>
        <w:t xml:space="preserve">For more information visit </w:t>
      </w:r>
      <w:hyperlink r:id="rId8" w:history="1">
        <w:r w:rsidRPr="00E84CF6">
          <w:rPr>
            <w:rStyle w:val="Hyperlink"/>
            <w:rFonts w:ascii="Arial" w:hAnsi="Arial" w:cs="Arial"/>
          </w:rPr>
          <w:t>https://www.screwfix.com/landingpage/tradeapprentice/</w:t>
        </w:r>
      </w:hyperlink>
    </w:p>
    <w:p w14:paraId="73D6C24C" w14:textId="77777777" w:rsidR="002268B0" w:rsidRPr="00023BC8" w:rsidRDefault="002268B0" w:rsidP="006B361F">
      <w:pPr>
        <w:spacing w:line="360" w:lineRule="auto"/>
        <w:rPr>
          <w:rFonts w:ascii="Arial" w:hAnsi="Arial" w:cs="Arial"/>
        </w:rPr>
      </w:pPr>
    </w:p>
    <w:p w14:paraId="1715CC02" w14:textId="77777777" w:rsidR="005A3137" w:rsidRDefault="005A3137" w:rsidP="00BD35D3">
      <w:pPr>
        <w:spacing w:line="360" w:lineRule="auto"/>
        <w:rPr>
          <w:rFonts w:ascii="Arial" w:hAnsi="Arial" w:cs="Arial"/>
        </w:rPr>
      </w:pPr>
    </w:p>
    <w:p w14:paraId="12A70C3D" w14:textId="77777777" w:rsidR="001A525A" w:rsidRDefault="001A525A" w:rsidP="00BD35D3">
      <w:pPr>
        <w:spacing w:line="360" w:lineRule="auto"/>
        <w:rPr>
          <w:rFonts w:ascii="Arial" w:hAnsi="Arial" w:cs="Arial"/>
        </w:rPr>
      </w:pPr>
    </w:p>
    <w:p w14:paraId="2D8D2F4B" w14:textId="77777777" w:rsidR="001A525A" w:rsidRPr="00023BC8" w:rsidRDefault="001A525A" w:rsidP="00BD35D3">
      <w:pPr>
        <w:spacing w:line="360" w:lineRule="auto"/>
        <w:rPr>
          <w:rFonts w:ascii="Arial" w:hAnsi="Arial" w:cs="Arial"/>
        </w:rPr>
      </w:pPr>
    </w:p>
    <w:p w14:paraId="408205C1" w14:textId="77777777" w:rsidR="006B361F" w:rsidRPr="00023BC8" w:rsidRDefault="006B361F" w:rsidP="001D598D">
      <w:pPr>
        <w:spacing w:line="360" w:lineRule="auto"/>
        <w:rPr>
          <w:rFonts w:ascii="Arial" w:hAnsi="Arial" w:cs="Arial"/>
        </w:rPr>
      </w:pPr>
    </w:p>
    <w:p w14:paraId="59192020" w14:textId="724C3A9F" w:rsidR="00216CFC" w:rsidRDefault="00F45423" w:rsidP="001D598D">
      <w:pPr>
        <w:spacing w:line="360" w:lineRule="auto"/>
        <w:rPr>
          <w:rFonts w:ascii="Arial" w:hAnsi="Arial" w:cs="Arial"/>
        </w:rPr>
      </w:pPr>
      <w:r w:rsidRPr="00023BC8">
        <w:rPr>
          <w:rFonts w:ascii="Arial" w:hAnsi="Arial" w:cs="Arial"/>
        </w:rPr>
        <w:lastRenderedPageBreak/>
        <w:t>*</w:t>
      </w:r>
      <w:r w:rsidR="00FC12B5" w:rsidRPr="00FC12B5">
        <w:t xml:space="preserve"> </w:t>
      </w:r>
      <w:r w:rsidR="00FC12B5" w:rsidRPr="00FC12B5">
        <w:rPr>
          <w:rFonts w:ascii="Arial" w:hAnsi="Arial" w:cs="Arial"/>
        </w:rPr>
        <w:t>ONS' Annual Surv</w:t>
      </w:r>
      <w:r w:rsidR="00FC12B5">
        <w:rPr>
          <w:rFonts w:ascii="Arial" w:hAnsi="Arial" w:cs="Arial"/>
        </w:rPr>
        <w:t xml:space="preserve">ey of Hours and Earnings (ASHE). </w:t>
      </w:r>
      <w:r w:rsidR="00D06826" w:rsidRPr="00023BC8">
        <w:rPr>
          <w:rFonts w:ascii="Arial" w:hAnsi="Arial" w:cs="Arial"/>
        </w:rPr>
        <w:t>The forecasts were produced by calculating the Compound Annual Growth Rate (CAGR) for each job code for the period 2010-2017 and applying this to the next 5 years.</w:t>
      </w:r>
    </w:p>
    <w:p w14:paraId="574B20F9" w14:textId="77777777" w:rsidR="00FF5A47" w:rsidRPr="003C589A" w:rsidRDefault="00FF5A47" w:rsidP="00FF5A47">
      <w:pPr>
        <w:spacing w:line="360" w:lineRule="auto"/>
        <w:rPr>
          <w:rFonts w:ascii="Arial" w:hAnsi="Arial" w:cs="Arial"/>
          <w:b/>
          <w:bCs/>
          <w:color w:val="000000"/>
          <w:u w:val="single"/>
          <w:lang w:val="en-US"/>
        </w:rPr>
      </w:pPr>
      <w:r w:rsidRPr="003C589A">
        <w:rPr>
          <w:rFonts w:ascii="Arial" w:hAnsi="Arial" w:cs="Arial"/>
          <w:b/>
          <w:bCs/>
          <w:color w:val="000000"/>
          <w:u w:val="single"/>
          <w:lang w:val="en-US"/>
        </w:rPr>
        <w:t>Note to editors</w:t>
      </w:r>
    </w:p>
    <w:p w14:paraId="783CE1E5" w14:textId="77777777" w:rsidR="00FF5A47" w:rsidRPr="003C589A" w:rsidRDefault="00FF5A47" w:rsidP="00FF5A47">
      <w:pPr>
        <w:spacing w:line="360" w:lineRule="auto"/>
        <w:rPr>
          <w:rFonts w:ascii="Arial" w:hAnsi="Arial" w:cs="Arial"/>
          <w:b/>
          <w:bCs/>
          <w:color w:val="000000"/>
          <w:lang w:val="en-US"/>
        </w:rPr>
      </w:pPr>
      <w:r w:rsidRPr="003C589A">
        <w:rPr>
          <w:rFonts w:ascii="Arial" w:hAnsi="Arial" w:cs="Arial"/>
          <w:b/>
          <w:bCs/>
          <w:color w:val="000000"/>
          <w:lang w:val="en-US"/>
        </w:rPr>
        <w:t xml:space="preserve">About </w:t>
      </w:r>
      <w:proofErr w:type="spellStart"/>
      <w:r w:rsidRPr="003C589A">
        <w:rPr>
          <w:rFonts w:ascii="Arial" w:hAnsi="Arial" w:cs="Arial"/>
          <w:b/>
          <w:bCs/>
          <w:color w:val="000000"/>
          <w:lang w:val="en-US"/>
        </w:rPr>
        <w:t>Screwfix</w:t>
      </w:r>
      <w:proofErr w:type="spellEnd"/>
      <w:r w:rsidRPr="003C589A">
        <w:rPr>
          <w:rFonts w:ascii="Arial" w:hAnsi="Arial" w:cs="Arial"/>
          <w:b/>
          <w:bCs/>
          <w:color w:val="000000"/>
          <w:lang w:val="en-US"/>
        </w:rPr>
        <w:t>:</w:t>
      </w:r>
    </w:p>
    <w:p w14:paraId="52B30E8B" w14:textId="77777777" w:rsidR="00FF5A47" w:rsidRPr="003C589A" w:rsidRDefault="00FF5A47" w:rsidP="00FF5A47">
      <w:pPr>
        <w:spacing w:line="360" w:lineRule="auto"/>
        <w:jc w:val="both"/>
        <w:rPr>
          <w:rFonts w:ascii="Arial" w:hAnsi="Arial" w:cs="Arial"/>
          <w:lang w:val="en-US"/>
        </w:rPr>
      </w:pPr>
      <w:proofErr w:type="spellStart"/>
      <w:r w:rsidRPr="003C589A">
        <w:rPr>
          <w:rFonts w:ascii="Arial" w:hAnsi="Arial" w:cs="Arial"/>
          <w:lang w:val="en-US"/>
        </w:rPr>
        <w:t>Screwfix</w:t>
      </w:r>
      <w:proofErr w:type="spellEnd"/>
      <w:r w:rsidRPr="003C589A">
        <w:rPr>
          <w:rFonts w:ascii="Arial" w:hAnsi="Arial" w:cs="Arial"/>
          <w:lang w:val="en-US"/>
        </w:rPr>
        <w:t xml:space="preserve">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Russia and Turkey. For further information go to </w:t>
      </w:r>
      <w:hyperlink r:id="rId9" w:history="1">
        <w:r w:rsidRPr="003C589A">
          <w:rPr>
            <w:rFonts w:ascii="Arial" w:hAnsi="Arial" w:cs="Arial"/>
            <w:color w:val="0563C1"/>
            <w:u w:val="single"/>
            <w:lang w:val="en-US"/>
          </w:rPr>
          <w:t>www.kingfisher.com</w:t>
        </w:r>
      </w:hyperlink>
      <w:r w:rsidRPr="003C589A">
        <w:rPr>
          <w:rFonts w:ascii="Arial" w:hAnsi="Arial" w:cs="Arial"/>
          <w:lang w:val="en-US"/>
        </w:rPr>
        <w:t>.</w:t>
      </w:r>
    </w:p>
    <w:p w14:paraId="3A41CA2E" w14:textId="77777777" w:rsidR="00FF5A47" w:rsidRPr="003C589A" w:rsidRDefault="00FF5A47" w:rsidP="00FF5A47">
      <w:pPr>
        <w:spacing w:line="360" w:lineRule="auto"/>
        <w:jc w:val="both"/>
        <w:rPr>
          <w:rFonts w:ascii="Arial" w:hAnsi="Arial" w:cs="Arial"/>
          <w:lang w:val="en-US"/>
        </w:rPr>
      </w:pPr>
      <w:proofErr w:type="spellStart"/>
      <w:r w:rsidRPr="003C589A">
        <w:rPr>
          <w:rFonts w:ascii="Arial" w:hAnsi="Arial" w:cs="Arial"/>
          <w:lang w:val="en-US"/>
        </w:rPr>
        <w:t>Screwfix</w:t>
      </w:r>
      <w:proofErr w:type="spellEnd"/>
      <w:r w:rsidRPr="003C589A">
        <w:rPr>
          <w:rFonts w:ascii="Arial" w:hAnsi="Arial" w:cs="Arial"/>
          <w:lang w:val="en-US"/>
        </w:rPr>
        <w:t xml:space="preserve"> is convenient, straightforward and affordably-priced, helping its trade customers get the job done quickly, affordably and right first time. Tradespeople can shop 29,000 products over the phone, online, via their mobile or in-person from their local store. </w:t>
      </w:r>
    </w:p>
    <w:p w14:paraId="08F61ED5" w14:textId="77777777" w:rsidR="00FF5A47" w:rsidRPr="003C589A" w:rsidRDefault="00FF5A47" w:rsidP="00FF5A47">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From power tools and work wear to cables and pipe fittings, </w:t>
      </w:r>
      <w:proofErr w:type="spellStart"/>
      <w:r w:rsidRPr="003C589A">
        <w:rPr>
          <w:rFonts w:ascii="Arial" w:eastAsia="Times New Roman" w:hAnsi="Arial" w:cs="Arial"/>
          <w:lang w:val="en-US"/>
        </w:rPr>
        <w:t>Screwfix</w:t>
      </w:r>
      <w:proofErr w:type="spellEnd"/>
      <w:r w:rsidRPr="003C589A">
        <w:rPr>
          <w:rFonts w:ascii="Arial" w:eastAsia="Times New Roman" w:hAnsi="Arial" w:cs="Arial"/>
          <w:lang w:val="en-US"/>
        </w:rPr>
        <w:t xml:space="preserve">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650975DE" w14:textId="77777777" w:rsidR="00FF5A47" w:rsidRPr="003C589A" w:rsidRDefault="00FF5A47" w:rsidP="00FF5A47">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36FBB119" w14:textId="77777777" w:rsidR="00FF5A47" w:rsidRPr="003C589A" w:rsidRDefault="00FF5A47" w:rsidP="00FF5A47">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w:t>
      </w:r>
      <w:proofErr w:type="spellStart"/>
      <w:r w:rsidRPr="003C589A">
        <w:rPr>
          <w:rFonts w:ascii="Arial" w:eastAsia="Times New Roman" w:hAnsi="Arial" w:cs="Arial"/>
          <w:lang w:val="en-US"/>
        </w:rPr>
        <w:t>Screwfix</w:t>
      </w:r>
      <w:proofErr w:type="spellEnd"/>
      <w:r w:rsidRPr="003C589A">
        <w:rPr>
          <w:rFonts w:ascii="Arial" w:eastAsia="Times New Roman" w:hAnsi="Arial" w:cs="Arial"/>
          <w:lang w:val="en-US"/>
        </w:rPr>
        <w:t xml:space="preserve"> Click &amp; Collect service means customers can conveniently purchase supplies online or over the phone and then collect from the store in as little as one minute. </w:t>
      </w:r>
    </w:p>
    <w:p w14:paraId="70C5D1B0" w14:textId="77777777" w:rsidR="00FF5A47" w:rsidRPr="003C589A" w:rsidRDefault="00FF5A47" w:rsidP="00FF5A47">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Customers can call the UK-based </w:t>
      </w:r>
      <w:proofErr w:type="spellStart"/>
      <w:r w:rsidRPr="003C589A">
        <w:rPr>
          <w:rFonts w:ascii="Arial" w:eastAsia="Times New Roman" w:hAnsi="Arial" w:cs="Arial"/>
          <w:lang w:val="en-US"/>
        </w:rPr>
        <w:t>Screwfix</w:t>
      </w:r>
      <w:proofErr w:type="spellEnd"/>
      <w:r w:rsidRPr="003C589A">
        <w:rPr>
          <w:rFonts w:ascii="Arial" w:eastAsia="Times New Roman" w:hAnsi="Arial" w:cs="Arial"/>
          <w:lang w:val="en-US"/>
        </w:rPr>
        <w:t xml:space="preserve"> Contact Centre 24 hours a day, 7 days a week (including bank holidays) on 03330 112 112.</w:t>
      </w:r>
    </w:p>
    <w:p w14:paraId="700A4352" w14:textId="77777777" w:rsidR="00FF5A47" w:rsidRPr="003C589A" w:rsidRDefault="00FF5A47" w:rsidP="00FF5A47">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0"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54C5A0B1" w14:textId="77777777" w:rsidR="00FF5A47" w:rsidRPr="003C589A" w:rsidRDefault="00FF5A47" w:rsidP="00FF5A47">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 xml:space="preserve">9 out of 10 customers would recommend </w:t>
      </w:r>
      <w:proofErr w:type="spellStart"/>
      <w:r w:rsidRPr="003C589A">
        <w:rPr>
          <w:rFonts w:ascii="Arial" w:eastAsia="Times New Roman" w:hAnsi="Arial" w:cs="Arial"/>
          <w:color w:val="000000"/>
          <w:lang w:val="en-US"/>
        </w:rPr>
        <w:t>Screwfix</w:t>
      </w:r>
      <w:proofErr w:type="spellEnd"/>
      <w:r w:rsidRPr="003C589A">
        <w:rPr>
          <w:rFonts w:ascii="Arial" w:eastAsia="Times New Roman" w:hAnsi="Arial" w:cs="Arial"/>
          <w:color w:val="000000"/>
          <w:lang w:val="en-US"/>
        </w:rPr>
        <w:t xml:space="preserve"> to a friend.</w:t>
      </w:r>
    </w:p>
    <w:p w14:paraId="3CB2828A" w14:textId="77777777" w:rsidR="00FF5A47" w:rsidRPr="003C589A" w:rsidRDefault="00FF5A47" w:rsidP="00FF5A47">
      <w:pPr>
        <w:numPr>
          <w:ilvl w:val="0"/>
          <w:numId w:val="3"/>
        </w:numPr>
        <w:spacing w:after="0" w:line="360" w:lineRule="auto"/>
        <w:jc w:val="both"/>
        <w:rPr>
          <w:rFonts w:ascii="Arial" w:eastAsia="Times New Roman" w:hAnsi="Arial" w:cs="Arial"/>
          <w:color w:val="000000"/>
          <w:lang w:val="en-US"/>
        </w:rPr>
      </w:pPr>
      <w:proofErr w:type="spellStart"/>
      <w:r w:rsidRPr="003C589A">
        <w:rPr>
          <w:rFonts w:ascii="Arial" w:eastAsia="Times New Roman" w:hAnsi="Arial" w:cs="Arial"/>
          <w:color w:val="000000"/>
          <w:lang w:val="en-US"/>
        </w:rPr>
        <w:t>Screwfix</w:t>
      </w:r>
      <w:proofErr w:type="spellEnd"/>
      <w:r w:rsidRPr="003C589A">
        <w:rPr>
          <w:rFonts w:ascii="Arial" w:eastAsia="Times New Roman" w:hAnsi="Arial" w:cs="Arial"/>
          <w:color w:val="000000"/>
          <w:lang w:val="en-US"/>
        </w:rPr>
        <w:t xml:space="preserve">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2746B29D" w14:textId="77777777" w:rsidR="00FF5A47" w:rsidRPr="003C589A" w:rsidRDefault="00FF5A47" w:rsidP="00FF5A47">
      <w:pPr>
        <w:numPr>
          <w:ilvl w:val="0"/>
          <w:numId w:val="3"/>
        </w:numPr>
        <w:spacing w:after="0" w:line="360" w:lineRule="auto"/>
        <w:jc w:val="both"/>
        <w:rPr>
          <w:rFonts w:ascii="Arial" w:eastAsia="Times New Roman" w:hAnsi="Arial" w:cs="Arial"/>
          <w:lang w:val="en-US"/>
        </w:rPr>
      </w:pPr>
      <w:proofErr w:type="spellStart"/>
      <w:r w:rsidRPr="003C589A">
        <w:rPr>
          <w:rFonts w:ascii="Arial" w:eastAsia="Times New Roman" w:hAnsi="Arial" w:cs="Arial"/>
          <w:lang w:val="en-US"/>
        </w:rPr>
        <w:t>Screwfix</w:t>
      </w:r>
      <w:proofErr w:type="spellEnd"/>
      <w:r w:rsidRPr="003C589A">
        <w:rPr>
          <w:rFonts w:ascii="Arial" w:eastAsia="Times New Roman" w:hAnsi="Arial" w:cs="Arial"/>
          <w:lang w:val="en-US"/>
        </w:rPr>
        <w:t xml:space="preserve">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5E3EF9A4" w14:textId="77777777" w:rsidR="00FF5A47" w:rsidRPr="003C589A" w:rsidRDefault="00FF5A47" w:rsidP="00FF5A47">
      <w:pPr>
        <w:numPr>
          <w:ilvl w:val="0"/>
          <w:numId w:val="3"/>
        </w:numPr>
        <w:spacing w:after="0" w:line="360" w:lineRule="auto"/>
        <w:jc w:val="both"/>
        <w:rPr>
          <w:rFonts w:ascii="Arial" w:eastAsia="Times New Roman" w:hAnsi="Arial" w:cs="Arial"/>
          <w:lang w:val="en-US"/>
        </w:rPr>
      </w:pPr>
      <w:proofErr w:type="spellStart"/>
      <w:r w:rsidRPr="003C589A">
        <w:rPr>
          <w:rFonts w:ascii="Arial" w:eastAsia="Times New Roman" w:hAnsi="Arial" w:cs="Arial"/>
          <w:lang w:val="en-US"/>
        </w:rPr>
        <w:t>Screwfix</w:t>
      </w:r>
      <w:proofErr w:type="spellEnd"/>
      <w:r w:rsidRPr="003C589A">
        <w:rPr>
          <w:rFonts w:ascii="Arial" w:eastAsia="Times New Roman" w:hAnsi="Arial" w:cs="Arial"/>
          <w:lang w:val="en-US"/>
        </w:rPr>
        <w:t xml:space="preserve">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14:paraId="30FBE2CB" w14:textId="77777777" w:rsidR="00FF5A47" w:rsidRPr="003C589A" w:rsidRDefault="00FF5A47" w:rsidP="00FF5A47">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In 2016, </w:t>
      </w:r>
      <w:proofErr w:type="spellStart"/>
      <w:r w:rsidRPr="003C589A">
        <w:rPr>
          <w:rFonts w:ascii="Arial" w:eastAsia="Times New Roman" w:hAnsi="Arial" w:cs="Arial"/>
          <w:lang w:val="en-US"/>
        </w:rPr>
        <w:t>Screwfix</w:t>
      </w:r>
      <w:proofErr w:type="spellEnd"/>
      <w:r w:rsidRPr="003C589A">
        <w:rPr>
          <w:rFonts w:ascii="Arial" w:eastAsia="Times New Roman" w:hAnsi="Arial" w:cs="Arial"/>
          <w:lang w:val="en-US"/>
        </w:rPr>
        <w:t xml:space="preserve"> sales surpassed £1bn for the first time.</w:t>
      </w:r>
    </w:p>
    <w:p w14:paraId="4A3853E5" w14:textId="77777777" w:rsidR="00FF5A47" w:rsidRPr="003C589A" w:rsidRDefault="00FF5A47" w:rsidP="00FF5A47">
      <w:pPr>
        <w:numPr>
          <w:ilvl w:val="0"/>
          <w:numId w:val="3"/>
        </w:numPr>
        <w:spacing w:after="0" w:line="360" w:lineRule="auto"/>
        <w:jc w:val="both"/>
        <w:rPr>
          <w:rFonts w:ascii="Arial" w:eastAsia="Times New Roman" w:hAnsi="Arial" w:cs="Arial"/>
          <w:lang w:val="en-US"/>
        </w:rPr>
      </w:pPr>
      <w:proofErr w:type="spellStart"/>
      <w:r w:rsidRPr="003C589A">
        <w:rPr>
          <w:rFonts w:ascii="Arial" w:eastAsia="Times New Roman" w:hAnsi="Arial" w:cs="Arial"/>
          <w:lang w:val="en-US"/>
        </w:rPr>
        <w:t>Screwfix</w:t>
      </w:r>
      <w:proofErr w:type="spellEnd"/>
      <w:r w:rsidRPr="003C589A">
        <w:rPr>
          <w:rFonts w:ascii="Arial" w:eastAsia="Times New Roman" w:hAnsi="Arial" w:cs="Arial"/>
          <w:lang w:val="en-US"/>
        </w:rPr>
        <w:t xml:space="preserve">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6DF76356" w14:textId="77777777" w:rsidR="00FF5A47" w:rsidRPr="003C589A" w:rsidRDefault="00FF5A47" w:rsidP="00FF5A47">
      <w:pPr>
        <w:numPr>
          <w:ilvl w:val="0"/>
          <w:numId w:val="3"/>
        </w:numPr>
        <w:spacing w:after="0" w:line="360" w:lineRule="auto"/>
        <w:jc w:val="both"/>
        <w:rPr>
          <w:rFonts w:ascii="Arial" w:eastAsia="Times New Roman" w:hAnsi="Arial" w:cs="Arial"/>
          <w:lang w:val="en-US"/>
        </w:rPr>
      </w:pPr>
      <w:proofErr w:type="spellStart"/>
      <w:r w:rsidRPr="003C589A">
        <w:rPr>
          <w:rFonts w:ascii="Arial" w:eastAsia="Times New Roman" w:hAnsi="Arial" w:cs="Arial"/>
          <w:lang w:val="en-US"/>
        </w:rPr>
        <w:t>Screwfix</w:t>
      </w:r>
      <w:proofErr w:type="spellEnd"/>
      <w:r w:rsidRPr="003C589A">
        <w:rPr>
          <w:rFonts w:ascii="Arial" w:eastAsia="Times New Roman" w:hAnsi="Arial" w:cs="Arial"/>
          <w:lang w:val="en-US"/>
        </w:rPr>
        <w:t xml:space="preserve"> was awarded South West Contact Centre Forum’s Large Contact Centre of the Year Award in 2017.</w:t>
      </w:r>
    </w:p>
    <w:p w14:paraId="46AAD0B4" w14:textId="77777777" w:rsidR="00FF5A47" w:rsidRPr="002318B0" w:rsidRDefault="00FF5A47" w:rsidP="00FF5A47">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lastRenderedPageBreak/>
        <w:t xml:space="preserve">For more information about </w:t>
      </w:r>
      <w:proofErr w:type="spellStart"/>
      <w:r w:rsidRPr="003C589A">
        <w:rPr>
          <w:rFonts w:ascii="Arial" w:eastAsia="Times New Roman" w:hAnsi="Arial" w:cs="Arial"/>
          <w:lang w:val="en-US"/>
        </w:rPr>
        <w:t>Screwfix</w:t>
      </w:r>
      <w:proofErr w:type="spellEnd"/>
      <w:r w:rsidRPr="003C589A">
        <w:rPr>
          <w:rFonts w:ascii="Arial" w:eastAsia="Times New Roman" w:hAnsi="Arial" w:cs="Arial"/>
          <w:lang w:val="en-US"/>
        </w:rPr>
        <w:t xml:space="preserve">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1"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221569FA" w14:textId="77777777" w:rsidR="00FF5A47" w:rsidRDefault="00FF5A47" w:rsidP="00FF5A47">
      <w:pPr>
        <w:jc w:val="both"/>
        <w:rPr>
          <w:rStyle w:val="None"/>
          <w:rFonts w:ascii="Arial" w:hAnsi="Arial" w:cs="Arial"/>
          <w:b/>
          <w:bCs/>
        </w:rPr>
      </w:pPr>
    </w:p>
    <w:p w14:paraId="2A8F5478" w14:textId="77777777" w:rsidR="00FF5A47" w:rsidRPr="003C589A" w:rsidRDefault="00FF5A47" w:rsidP="00FF5A47">
      <w:pPr>
        <w:jc w:val="both"/>
        <w:rPr>
          <w:rStyle w:val="None"/>
          <w:rFonts w:ascii="Arial" w:hAnsi="Arial" w:cs="Arial"/>
        </w:rPr>
      </w:pPr>
      <w:r w:rsidRPr="003C589A">
        <w:rPr>
          <w:rStyle w:val="None"/>
          <w:rFonts w:ascii="Arial" w:hAnsi="Arial" w:cs="Arial"/>
          <w:b/>
          <w:bCs/>
        </w:rPr>
        <w:t>PRESS</w:t>
      </w:r>
      <w:r w:rsidRPr="003C589A">
        <w:rPr>
          <w:rStyle w:val="None"/>
          <w:rFonts w:ascii="Arial" w:hAnsi="Arial" w:cs="Arial"/>
        </w:rPr>
        <w:t xml:space="preserve"> information: </w:t>
      </w:r>
    </w:p>
    <w:p w14:paraId="57A83F5B" w14:textId="77777777" w:rsidR="00FF5A47" w:rsidRPr="003C589A" w:rsidRDefault="00FF5A47" w:rsidP="00FF5A47">
      <w:pPr>
        <w:jc w:val="both"/>
        <w:rPr>
          <w:rStyle w:val="None"/>
          <w:rFonts w:ascii="Arial" w:hAnsi="Arial" w:cs="Arial"/>
        </w:rPr>
      </w:pPr>
      <w:r w:rsidRPr="003C589A">
        <w:rPr>
          <w:rStyle w:val="None"/>
          <w:rFonts w:ascii="Arial" w:hAnsi="Arial" w:cs="Arial"/>
        </w:rPr>
        <w:t>For more information, please contact:</w:t>
      </w:r>
    </w:p>
    <w:p w14:paraId="6C937600" w14:textId="77777777" w:rsidR="00FF5A47" w:rsidRPr="002318B0" w:rsidRDefault="00FF5A47" w:rsidP="00FF5A47">
      <w:pPr>
        <w:jc w:val="both"/>
        <w:rPr>
          <w:rFonts w:ascii="Arial" w:hAnsi="Arial" w:cs="Arial"/>
        </w:rPr>
      </w:pPr>
      <w:r>
        <w:rPr>
          <w:rStyle w:val="None"/>
          <w:rFonts w:ascii="Arial" w:hAnsi="Arial" w:cs="Arial"/>
        </w:rPr>
        <w:t>Matthew Allen</w:t>
      </w:r>
      <w:r w:rsidRPr="003C589A">
        <w:rPr>
          <w:rStyle w:val="None"/>
          <w:rFonts w:ascii="Arial" w:hAnsi="Arial" w:cs="Arial"/>
        </w:rPr>
        <w:t>, McCann Public Relations, Tel: 0121 713 3579</w:t>
      </w:r>
      <w:r>
        <w:rPr>
          <w:rStyle w:val="None"/>
          <w:rFonts w:ascii="Arial" w:hAnsi="Arial" w:cs="Arial"/>
        </w:rPr>
        <w:t xml:space="preserve"> / </w:t>
      </w:r>
      <w:hyperlink r:id="rId12" w:history="1">
        <w:r w:rsidRPr="00B54271">
          <w:rPr>
            <w:rStyle w:val="Hyperlink"/>
            <w:rFonts w:ascii="Arial" w:hAnsi="Arial" w:cs="Arial"/>
            <w:bCs/>
            <w:lang w:val="en-US"/>
          </w:rPr>
          <w:t>Matthew.thomas-allen@Mccann.com</w:t>
        </w:r>
      </w:hyperlink>
    </w:p>
    <w:p w14:paraId="7022C613" w14:textId="77777777" w:rsidR="00FF5A47" w:rsidRPr="002318B0" w:rsidRDefault="00FF5A47" w:rsidP="00FF5A47">
      <w:pPr>
        <w:spacing w:line="360" w:lineRule="auto"/>
        <w:rPr>
          <w:rFonts w:ascii="Arial" w:hAnsi="Arial" w:cs="Arial"/>
          <w:bCs/>
          <w:color w:val="000000"/>
          <w:lang w:val="en-US"/>
        </w:rPr>
      </w:pPr>
    </w:p>
    <w:p w14:paraId="0115AC49" w14:textId="77777777" w:rsidR="00FF5A47" w:rsidRPr="003C589A" w:rsidRDefault="00FF5A47" w:rsidP="00FF5A47">
      <w:pPr>
        <w:spacing w:after="0" w:line="240" w:lineRule="auto"/>
        <w:rPr>
          <w:rFonts w:ascii="Arial" w:eastAsia="Times New Roman" w:hAnsi="Arial" w:cs="Arial"/>
          <w:lang w:val="en-US"/>
        </w:rPr>
      </w:pPr>
    </w:p>
    <w:p w14:paraId="377F16DB" w14:textId="77777777" w:rsidR="00FF5A47" w:rsidRPr="003C589A" w:rsidRDefault="00FF5A47" w:rsidP="00FF5A47">
      <w:pPr>
        <w:rPr>
          <w:rFonts w:ascii="Arial" w:hAnsi="Arial" w:cs="Arial"/>
        </w:rPr>
      </w:pPr>
    </w:p>
    <w:p w14:paraId="3E105BB3" w14:textId="77777777" w:rsidR="00023BC8" w:rsidRPr="00023BC8" w:rsidRDefault="00023BC8" w:rsidP="002638F8">
      <w:pPr>
        <w:jc w:val="right"/>
        <w:rPr>
          <w:rFonts w:ascii="Arial" w:hAnsi="Arial" w:cs="Arial"/>
        </w:rPr>
      </w:pPr>
      <w:bookmarkStart w:id="0" w:name="_GoBack"/>
      <w:bookmarkEnd w:id="0"/>
    </w:p>
    <w:sectPr w:rsidR="00023BC8" w:rsidRPr="00023BC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3631C" w14:textId="77777777" w:rsidR="00411962" w:rsidRDefault="00411962" w:rsidP="002F5CFE">
      <w:pPr>
        <w:spacing w:after="0" w:line="240" w:lineRule="auto"/>
      </w:pPr>
      <w:r>
        <w:separator/>
      </w:r>
    </w:p>
  </w:endnote>
  <w:endnote w:type="continuationSeparator" w:id="0">
    <w:p w14:paraId="3FC1AFBC" w14:textId="77777777" w:rsidR="00411962" w:rsidRDefault="00411962" w:rsidP="002F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FEE2E" w14:textId="77777777" w:rsidR="00411962" w:rsidRDefault="00411962" w:rsidP="002F5CFE">
      <w:pPr>
        <w:spacing w:after="0" w:line="240" w:lineRule="auto"/>
      </w:pPr>
      <w:r>
        <w:separator/>
      </w:r>
    </w:p>
  </w:footnote>
  <w:footnote w:type="continuationSeparator" w:id="0">
    <w:p w14:paraId="481B9CE6" w14:textId="77777777" w:rsidR="00411962" w:rsidRDefault="00411962" w:rsidP="002F5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72B0" w14:textId="77777777" w:rsidR="002F5CFE" w:rsidRDefault="002F5CFE">
    <w:pPr>
      <w:pStyle w:val="Header"/>
    </w:pPr>
    <w:r>
      <w:rPr>
        <w:rFonts w:ascii="Futura Lt BT" w:hAnsi="Futura Lt BT" w:cs="Times New Roman"/>
        <w:noProof/>
        <w:sz w:val="26"/>
        <w:lang w:eastAsia="en-GB"/>
      </w:rPr>
      <w:drawing>
        <wp:anchor distT="0" distB="0" distL="114300" distR="114300" simplePos="0" relativeHeight="251659264" behindDoc="1" locked="0" layoutInCell="1" allowOverlap="1" wp14:anchorId="0B05F6A5" wp14:editId="7ED3D8C0">
          <wp:simplePos x="0" y="0"/>
          <wp:positionH relativeFrom="margin">
            <wp:posOffset>-66675</wp:posOffset>
          </wp:positionH>
          <wp:positionV relativeFrom="paragraph">
            <wp:posOffset>-192405</wp:posOffset>
          </wp:positionV>
          <wp:extent cx="1743075" cy="464820"/>
          <wp:effectExtent l="0" t="0" r="9525" b="0"/>
          <wp:wrapTight wrapText="bothSides">
            <wp:wrapPolygon edited="0">
              <wp:start x="0" y="0"/>
              <wp:lineTo x="0" y="20361"/>
              <wp:lineTo x="21482" y="20361"/>
              <wp:lineTo x="21482" y="0"/>
              <wp:lineTo x="0" y="0"/>
            </wp:wrapPolygon>
          </wp:wrapTight>
          <wp:docPr id="1" name="Picture 1" descr="Screwfix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wfix_RGB_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4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666BF1"/>
    <w:multiLevelType w:val="hybridMultilevel"/>
    <w:tmpl w:val="D550F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D156B4"/>
    <w:multiLevelType w:val="hybridMultilevel"/>
    <w:tmpl w:val="E69C8A9E"/>
    <w:lvl w:ilvl="0" w:tplc="1D10508E">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2346B"/>
    <w:multiLevelType w:val="hybridMultilevel"/>
    <w:tmpl w:val="40B2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FE"/>
    <w:rsid w:val="000104E3"/>
    <w:rsid w:val="00023BC8"/>
    <w:rsid w:val="00031B3C"/>
    <w:rsid w:val="00040788"/>
    <w:rsid w:val="00045A2D"/>
    <w:rsid w:val="000525ED"/>
    <w:rsid w:val="000765CE"/>
    <w:rsid w:val="00076F2B"/>
    <w:rsid w:val="00090E6B"/>
    <w:rsid w:val="00097607"/>
    <w:rsid w:val="000B5438"/>
    <w:rsid w:val="000D300F"/>
    <w:rsid w:val="000E3D27"/>
    <w:rsid w:val="00111394"/>
    <w:rsid w:val="00123558"/>
    <w:rsid w:val="00135DCC"/>
    <w:rsid w:val="001446A5"/>
    <w:rsid w:val="00183B69"/>
    <w:rsid w:val="00187638"/>
    <w:rsid w:val="0019490A"/>
    <w:rsid w:val="001A525A"/>
    <w:rsid w:val="001C1476"/>
    <w:rsid w:val="001C2D5F"/>
    <w:rsid w:val="001D3490"/>
    <w:rsid w:val="001D4687"/>
    <w:rsid w:val="001D598D"/>
    <w:rsid w:val="001F260D"/>
    <w:rsid w:val="00216CFC"/>
    <w:rsid w:val="0022295B"/>
    <w:rsid w:val="002268B0"/>
    <w:rsid w:val="00245D43"/>
    <w:rsid w:val="00250C8B"/>
    <w:rsid w:val="0025381C"/>
    <w:rsid w:val="002638F8"/>
    <w:rsid w:val="002C5051"/>
    <w:rsid w:val="002F5078"/>
    <w:rsid w:val="002F5CFE"/>
    <w:rsid w:val="00335AB4"/>
    <w:rsid w:val="00352A08"/>
    <w:rsid w:val="00356BA0"/>
    <w:rsid w:val="00385DF2"/>
    <w:rsid w:val="0039324F"/>
    <w:rsid w:val="003C1335"/>
    <w:rsid w:val="003D473E"/>
    <w:rsid w:val="003E5C3E"/>
    <w:rsid w:val="00411962"/>
    <w:rsid w:val="00431F03"/>
    <w:rsid w:val="00434247"/>
    <w:rsid w:val="00453D2A"/>
    <w:rsid w:val="00477E52"/>
    <w:rsid w:val="004925F2"/>
    <w:rsid w:val="00492E7B"/>
    <w:rsid w:val="004B5BF0"/>
    <w:rsid w:val="00510B7B"/>
    <w:rsid w:val="00532AAD"/>
    <w:rsid w:val="005466CE"/>
    <w:rsid w:val="00563C36"/>
    <w:rsid w:val="005A3137"/>
    <w:rsid w:val="005B62A7"/>
    <w:rsid w:val="005D09AA"/>
    <w:rsid w:val="005F2781"/>
    <w:rsid w:val="00622D53"/>
    <w:rsid w:val="006345E6"/>
    <w:rsid w:val="00644A96"/>
    <w:rsid w:val="0067589D"/>
    <w:rsid w:val="006A1509"/>
    <w:rsid w:val="006A4B40"/>
    <w:rsid w:val="006B361F"/>
    <w:rsid w:val="007038FC"/>
    <w:rsid w:val="00731C8A"/>
    <w:rsid w:val="00733352"/>
    <w:rsid w:val="007811AC"/>
    <w:rsid w:val="007E7A00"/>
    <w:rsid w:val="007F07C5"/>
    <w:rsid w:val="00805EA8"/>
    <w:rsid w:val="008079D7"/>
    <w:rsid w:val="00807EFF"/>
    <w:rsid w:val="0086678F"/>
    <w:rsid w:val="008A0A40"/>
    <w:rsid w:val="008A6F5F"/>
    <w:rsid w:val="009011F1"/>
    <w:rsid w:val="009241FE"/>
    <w:rsid w:val="00925289"/>
    <w:rsid w:val="009366B3"/>
    <w:rsid w:val="00950E2E"/>
    <w:rsid w:val="00972315"/>
    <w:rsid w:val="00976786"/>
    <w:rsid w:val="00982EB1"/>
    <w:rsid w:val="009A7EF5"/>
    <w:rsid w:val="009B4346"/>
    <w:rsid w:val="009B6750"/>
    <w:rsid w:val="00A00310"/>
    <w:rsid w:val="00A52525"/>
    <w:rsid w:val="00A6478F"/>
    <w:rsid w:val="00A77D92"/>
    <w:rsid w:val="00A9229B"/>
    <w:rsid w:val="00AB1F31"/>
    <w:rsid w:val="00AB5B5B"/>
    <w:rsid w:val="00AC3A8D"/>
    <w:rsid w:val="00B9219D"/>
    <w:rsid w:val="00B96A7D"/>
    <w:rsid w:val="00BA140C"/>
    <w:rsid w:val="00BB242E"/>
    <w:rsid w:val="00BC54FA"/>
    <w:rsid w:val="00BD0EF8"/>
    <w:rsid w:val="00BD35D3"/>
    <w:rsid w:val="00C513C6"/>
    <w:rsid w:val="00C5765A"/>
    <w:rsid w:val="00C625BA"/>
    <w:rsid w:val="00CA6DAE"/>
    <w:rsid w:val="00CE6CB8"/>
    <w:rsid w:val="00CF0C58"/>
    <w:rsid w:val="00D04258"/>
    <w:rsid w:val="00D06826"/>
    <w:rsid w:val="00D46786"/>
    <w:rsid w:val="00D61F20"/>
    <w:rsid w:val="00D81621"/>
    <w:rsid w:val="00E021C0"/>
    <w:rsid w:val="00E17093"/>
    <w:rsid w:val="00E229BC"/>
    <w:rsid w:val="00E73105"/>
    <w:rsid w:val="00E904F4"/>
    <w:rsid w:val="00EA7D4D"/>
    <w:rsid w:val="00EA7E48"/>
    <w:rsid w:val="00EE104A"/>
    <w:rsid w:val="00F03FE7"/>
    <w:rsid w:val="00F1053A"/>
    <w:rsid w:val="00F23A12"/>
    <w:rsid w:val="00F26C7C"/>
    <w:rsid w:val="00F27DAE"/>
    <w:rsid w:val="00F423D2"/>
    <w:rsid w:val="00F4415B"/>
    <w:rsid w:val="00F45423"/>
    <w:rsid w:val="00F94490"/>
    <w:rsid w:val="00FC12B5"/>
    <w:rsid w:val="00FF5A47"/>
    <w:rsid w:val="00FF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E36C"/>
  <w15:chartTrackingRefBased/>
  <w15:docId w15:val="{8C90C761-10D1-481C-8F8C-F527332F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CFE"/>
  </w:style>
  <w:style w:type="paragraph" w:styleId="Footer">
    <w:name w:val="footer"/>
    <w:basedOn w:val="Normal"/>
    <w:link w:val="FooterChar"/>
    <w:uiPriority w:val="99"/>
    <w:unhideWhenUsed/>
    <w:rsid w:val="002F5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CFE"/>
  </w:style>
  <w:style w:type="paragraph" w:styleId="ListParagraph">
    <w:name w:val="List Paragraph"/>
    <w:basedOn w:val="Normal"/>
    <w:uiPriority w:val="34"/>
    <w:qFormat/>
    <w:rsid w:val="00F23A12"/>
    <w:pPr>
      <w:ind w:left="720"/>
      <w:contextualSpacing/>
    </w:pPr>
  </w:style>
  <w:style w:type="character" w:styleId="Hyperlink">
    <w:name w:val="Hyperlink"/>
    <w:basedOn w:val="DefaultParagraphFont"/>
    <w:unhideWhenUsed/>
    <w:rsid w:val="00023BC8"/>
    <w:rPr>
      <w:color w:val="0000FF"/>
      <w:u w:val="single"/>
    </w:rPr>
  </w:style>
  <w:style w:type="character" w:customStyle="1" w:styleId="None">
    <w:name w:val="None"/>
    <w:rsid w:val="00023BC8"/>
  </w:style>
  <w:style w:type="character" w:styleId="CommentReference">
    <w:name w:val="annotation reference"/>
    <w:basedOn w:val="DefaultParagraphFont"/>
    <w:uiPriority w:val="99"/>
    <w:semiHidden/>
    <w:unhideWhenUsed/>
    <w:rsid w:val="00CF0C58"/>
    <w:rPr>
      <w:sz w:val="16"/>
      <w:szCs w:val="16"/>
    </w:rPr>
  </w:style>
  <w:style w:type="paragraph" w:styleId="CommentText">
    <w:name w:val="annotation text"/>
    <w:basedOn w:val="Normal"/>
    <w:link w:val="CommentTextChar"/>
    <w:uiPriority w:val="99"/>
    <w:semiHidden/>
    <w:unhideWhenUsed/>
    <w:rsid w:val="00CF0C58"/>
    <w:pPr>
      <w:spacing w:line="240" w:lineRule="auto"/>
    </w:pPr>
    <w:rPr>
      <w:sz w:val="20"/>
      <w:szCs w:val="20"/>
    </w:rPr>
  </w:style>
  <w:style w:type="character" w:customStyle="1" w:styleId="CommentTextChar">
    <w:name w:val="Comment Text Char"/>
    <w:basedOn w:val="DefaultParagraphFont"/>
    <w:link w:val="CommentText"/>
    <w:uiPriority w:val="99"/>
    <w:semiHidden/>
    <w:rsid w:val="00CF0C58"/>
    <w:rPr>
      <w:sz w:val="20"/>
      <w:szCs w:val="20"/>
    </w:rPr>
  </w:style>
  <w:style w:type="paragraph" w:styleId="CommentSubject">
    <w:name w:val="annotation subject"/>
    <w:basedOn w:val="CommentText"/>
    <w:next w:val="CommentText"/>
    <w:link w:val="CommentSubjectChar"/>
    <w:uiPriority w:val="99"/>
    <w:semiHidden/>
    <w:unhideWhenUsed/>
    <w:rsid w:val="00CF0C58"/>
    <w:rPr>
      <w:b/>
      <w:bCs/>
    </w:rPr>
  </w:style>
  <w:style w:type="character" w:customStyle="1" w:styleId="CommentSubjectChar">
    <w:name w:val="Comment Subject Char"/>
    <w:basedOn w:val="CommentTextChar"/>
    <w:link w:val="CommentSubject"/>
    <w:uiPriority w:val="99"/>
    <w:semiHidden/>
    <w:rsid w:val="00CF0C58"/>
    <w:rPr>
      <w:b/>
      <w:bCs/>
      <w:sz w:val="20"/>
      <w:szCs w:val="20"/>
    </w:rPr>
  </w:style>
  <w:style w:type="paragraph" w:styleId="BalloonText">
    <w:name w:val="Balloon Text"/>
    <w:basedOn w:val="Normal"/>
    <w:link w:val="BalloonTextChar"/>
    <w:uiPriority w:val="99"/>
    <w:semiHidden/>
    <w:unhideWhenUsed/>
    <w:rsid w:val="00CF0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C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010033">
      <w:bodyDiv w:val="1"/>
      <w:marLeft w:val="0"/>
      <w:marRight w:val="0"/>
      <w:marTop w:val="0"/>
      <w:marBottom w:val="0"/>
      <w:divBdr>
        <w:top w:val="none" w:sz="0" w:space="0" w:color="auto"/>
        <w:left w:val="none" w:sz="0" w:space="0" w:color="auto"/>
        <w:bottom w:val="none" w:sz="0" w:space="0" w:color="auto"/>
        <w:right w:val="none" w:sz="0" w:space="0" w:color="auto"/>
      </w:divBdr>
    </w:div>
    <w:div w:id="2001732871">
      <w:bodyDiv w:val="1"/>
      <w:marLeft w:val="0"/>
      <w:marRight w:val="0"/>
      <w:marTop w:val="0"/>
      <w:marBottom w:val="0"/>
      <w:divBdr>
        <w:top w:val="none" w:sz="0" w:space="0" w:color="auto"/>
        <w:left w:val="none" w:sz="0" w:space="0" w:color="auto"/>
        <w:bottom w:val="none" w:sz="0" w:space="0" w:color="auto"/>
        <w:right w:val="none" w:sz="0" w:space="0" w:color="auto"/>
      </w:divBdr>
    </w:div>
    <w:div w:id="20864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ewfix.com/landingpage/tradeapprent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ew.thomas-allen@Mccan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media.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rewfix.com/stores" TargetMode="External"/><Relationship Id="rId4" Type="http://schemas.openxmlformats.org/officeDocument/2006/relationships/settings" Target="settings.xml"/><Relationship Id="rId9" Type="http://schemas.openxmlformats.org/officeDocument/2006/relationships/hyperlink" Target="http://www.kingfish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9CE23-40DE-4F82-BC79-3C4C00EC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Greg (BRM-MEW)</dc:creator>
  <cp:keywords/>
  <dc:description/>
  <cp:lastModifiedBy>Allen, Matthew (BRM-MEW)</cp:lastModifiedBy>
  <cp:revision>16</cp:revision>
  <cp:lastPrinted>2018-02-01T15:17:00Z</cp:lastPrinted>
  <dcterms:created xsi:type="dcterms:W3CDTF">2018-02-07T09:16:00Z</dcterms:created>
  <dcterms:modified xsi:type="dcterms:W3CDTF">2018-02-12T12:44:00Z</dcterms:modified>
</cp:coreProperties>
</file>