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D2" w:rsidRDefault="00D856D2" w:rsidP="00D856D2">
      <w:pPr>
        <w:pStyle w:val="Heading1"/>
        <w:jc w:val="center"/>
        <w:rPr>
          <w:rFonts w:ascii="Calibri" w:eastAsia="Times New Roman" w:hAnsi="Calibri"/>
          <w:iCs/>
          <w:sz w:val="22"/>
          <w:szCs w:val="22"/>
          <w:lang w:val="en"/>
        </w:rPr>
      </w:pPr>
      <w:r w:rsidRPr="00A4599E">
        <w:rPr>
          <w:rFonts w:ascii="Arial" w:hAnsi="Arial" w:cs="Arial"/>
          <w:b w:val="0"/>
          <w:noProof/>
        </w:rPr>
        <w:drawing>
          <wp:inline distT="0" distB="0" distL="0" distR="0">
            <wp:extent cx="3891915" cy="1038860"/>
            <wp:effectExtent l="0" t="0" r="0" b="8890"/>
            <wp:docPr id="3" name="Picture 3"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915" cy="1038860"/>
                    </a:xfrm>
                    <a:prstGeom prst="rect">
                      <a:avLst/>
                    </a:prstGeom>
                    <a:noFill/>
                    <a:ln>
                      <a:noFill/>
                    </a:ln>
                  </pic:spPr>
                </pic:pic>
              </a:graphicData>
            </a:graphic>
          </wp:inline>
        </w:drawing>
      </w:r>
    </w:p>
    <w:p w:rsidR="00D856D2" w:rsidRPr="00D856D2" w:rsidRDefault="00E037A8" w:rsidP="00D856D2">
      <w:pPr>
        <w:pStyle w:val="Heading1"/>
        <w:jc w:val="center"/>
        <w:rPr>
          <w:rFonts w:eastAsia="Times New Roman"/>
          <w:sz w:val="28"/>
          <w:szCs w:val="28"/>
        </w:rPr>
      </w:pPr>
      <w:r>
        <w:rPr>
          <w:rFonts w:ascii="Calibri" w:eastAsia="Times New Roman" w:hAnsi="Calibri"/>
          <w:iCs/>
          <w:sz w:val="28"/>
          <w:szCs w:val="28"/>
          <w:lang w:val="en"/>
        </w:rPr>
        <w:t>Screwfix Scoop Large Contact Centre of the Year</w:t>
      </w:r>
    </w:p>
    <w:p w:rsidR="00E037A8" w:rsidRPr="00794090" w:rsidRDefault="00D856D2" w:rsidP="00B43D25">
      <w:pPr>
        <w:rPr>
          <w:rFonts w:ascii="Arial" w:hAnsi="Arial" w:cs="Arial"/>
          <w:lang w:val="en"/>
        </w:rPr>
      </w:pPr>
      <w:r w:rsidRPr="00794090">
        <w:rPr>
          <w:rFonts w:ascii="Arial" w:hAnsi="Arial" w:cs="Arial"/>
          <w:lang w:val="en"/>
        </w:rPr>
        <w:t xml:space="preserve">Screwfix is </w:t>
      </w:r>
      <w:r w:rsidR="00492014">
        <w:rPr>
          <w:rFonts w:ascii="Arial" w:hAnsi="Arial" w:cs="Arial"/>
          <w:lang w:val="en"/>
        </w:rPr>
        <w:t>delighted</w:t>
      </w:r>
      <w:r w:rsidRPr="00794090">
        <w:rPr>
          <w:rFonts w:ascii="Arial" w:hAnsi="Arial" w:cs="Arial"/>
          <w:lang w:val="en"/>
        </w:rPr>
        <w:t xml:space="preserve"> </w:t>
      </w:r>
      <w:r w:rsidR="00AC09D3" w:rsidRPr="00794090">
        <w:rPr>
          <w:rFonts w:ascii="Arial" w:hAnsi="Arial" w:cs="Arial"/>
          <w:lang w:val="en"/>
        </w:rPr>
        <w:t>to have</w:t>
      </w:r>
      <w:r w:rsidR="00E34557" w:rsidRPr="00794090">
        <w:rPr>
          <w:rFonts w:ascii="Arial" w:hAnsi="Arial" w:cs="Arial"/>
          <w:lang w:val="en"/>
        </w:rPr>
        <w:t xml:space="preserve"> been</w:t>
      </w:r>
      <w:r w:rsidRPr="00794090">
        <w:rPr>
          <w:rFonts w:ascii="Arial" w:hAnsi="Arial" w:cs="Arial"/>
          <w:lang w:val="en"/>
        </w:rPr>
        <w:t xml:space="preserve"> </w:t>
      </w:r>
      <w:r w:rsidR="00E037A8" w:rsidRPr="00794090">
        <w:rPr>
          <w:rFonts w:ascii="Arial" w:hAnsi="Arial" w:cs="Arial"/>
          <w:lang w:val="en"/>
        </w:rPr>
        <w:t xml:space="preserve">awarded </w:t>
      </w:r>
      <w:r w:rsidR="00794090" w:rsidRPr="00794090">
        <w:rPr>
          <w:rFonts w:ascii="Arial" w:hAnsi="Arial" w:cs="Arial"/>
          <w:lang w:val="en"/>
        </w:rPr>
        <w:t>‘</w:t>
      </w:r>
      <w:r w:rsidR="00E037A8" w:rsidRPr="00794090">
        <w:rPr>
          <w:rFonts w:ascii="Arial" w:hAnsi="Arial" w:cs="Arial"/>
          <w:lang w:val="en"/>
        </w:rPr>
        <w:t>Large Contact of the Year</w:t>
      </w:r>
      <w:r w:rsidR="00794090" w:rsidRPr="00794090">
        <w:rPr>
          <w:rFonts w:ascii="Arial" w:hAnsi="Arial" w:cs="Arial"/>
          <w:lang w:val="en"/>
        </w:rPr>
        <w:t>’</w:t>
      </w:r>
      <w:r w:rsidR="00E037A8" w:rsidRPr="00794090">
        <w:rPr>
          <w:rFonts w:ascii="Arial" w:hAnsi="Arial" w:cs="Arial"/>
          <w:lang w:val="en"/>
        </w:rPr>
        <w:t xml:space="preserve"> </w:t>
      </w:r>
      <w:r w:rsidR="00794090" w:rsidRPr="00794090">
        <w:rPr>
          <w:rFonts w:ascii="Arial" w:hAnsi="Arial" w:cs="Arial"/>
          <w:lang w:val="en"/>
        </w:rPr>
        <w:t>at the</w:t>
      </w:r>
      <w:r w:rsidR="00E037A8" w:rsidRPr="00794090">
        <w:rPr>
          <w:rFonts w:ascii="Arial" w:hAnsi="Arial" w:cs="Arial"/>
          <w:lang w:val="en"/>
        </w:rPr>
        <w:t xml:space="preserve"> </w:t>
      </w:r>
      <w:r w:rsidR="00794090" w:rsidRPr="00794090">
        <w:rPr>
          <w:rFonts w:ascii="Arial" w:hAnsi="Arial" w:cs="Arial"/>
          <w:lang w:val="en"/>
        </w:rPr>
        <w:t>South West Contact Centre Forum</w:t>
      </w:r>
      <w:r w:rsidR="008918A6">
        <w:rPr>
          <w:rFonts w:ascii="Arial" w:hAnsi="Arial" w:cs="Arial"/>
          <w:lang w:val="en"/>
        </w:rPr>
        <w:t>,</w:t>
      </w:r>
      <w:bookmarkStart w:id="0" w:name="_GoBack"/>
      <w:bookmarkEnd w:id="0"/>
      <w:r w:rsidR="00794090" w:rsidRPr="00794090">
        <w:rPr>
          <w:rFonts w:ascii="Arial" w:hAnsi="Arial" w:cs="Arial"/>
          <w:lang w:val="en"/>
        </w:rPr>
        <w:t xml:space="preserve"> 2017.</w:t>
      </w:r>
    </w:p>
    <w:p w:rsidR="00E037A8" w:rsidRPr="00794090" w:rsidRDefault="00E037A8" w:rsidP="00B43D25">
      <w:pPr>
        <w:rPr>
          <w:rFonts w:ascii="Arial" w:hAnsi="Arial" w:cs="Arial"/>
          <w:color w:val="000000"/>
        </w:rPr>
      </w:pPr>
    </w:p>
    <w:p w:rsidR="00AC09D3" w:rsidRPr="00794090" w:rsidRDefault="00AC09D3" w:rsidP="00B43D25">
      <w:pPr>
        <w:rPr>
          <w:rFonts w:ascii="Arial" w:hAnsi="Arial" w:cs="Arial"/>
          <w:color w:val="000000"/>
        </w:rPr>
      </w:pPr>
      <w:r w:rsidRPr="00794090">
        <w:rPr>
          <w:rFonts w:ascii="Arial" w:hAnsi="Arial" w:cs="Arial"/>
          <w:color w:val="000000"/>
        </w:rPr>
        <w:t>The annual award</w:t>
      </w:r>
      <w:r w:rsidR="00794090" w:rsidRPr="00794090">
        <w:rPr>
          <w:rFonts w:ascii="Arial" w:hAnsi="Arial" w:cs="Arial"/>
          <w:color w:val="000000"/>
        </w:rPr>
        <w:t>s evening</w:t>
      </w:r>
      <w:r w:rsidRPr="00794090">
        <w:rPr>
          <w:rFonts w:ascii="Arial" w:hAnsi="Arial" w:cs="Arial"/>
          <w:color w:val="000000"/>
        </w:rPr>
        <w:t xml:space="preserve">, </w:t>
      </w:r>
      <w:r w:rsidR="00794090" w:rsidRPr="00794090">
        <w:rPr>
          <w:rFonts w:ascii="Arial" w:hAnsi="Arial" w:cs="Arial"/>
          <w:color w:val="000000"/>
        </w:rPr>
        <w:t xml:space="preserve">this year </w:t>
      </w:r>
      <w:r w:rsidRPr="00794090">
        <w:rPr>
          <w:rFonts w:ascii="Arial" w:hAnsi="Arial" w:cs="Arial"/>
          <w:color w:val="000000"/>
        </w:rPr>
        <w:t>held on Thursday 29</w:t>
      </w:r>
      <w:r w:rsidRPr="00794090">
        <w:rPr>
          <w:rFonts w:ascii="Arial" w:hAnsi="Arial" w:cs="Arial"/>
          <w:color w:val="000000"/>
          <w:vertAlign w:val="superscript"/>
        </w:rPr>
        <w:t>th</w:t>
      </w:r>
      <w:r w:rsidR="00794090" w:rsidRPr="00794090">
        <w:rPr>
          <w:rFonts w:ascii="Arial" w:hAnsi="Arial" w:cs="Arial"/>
          <w:color w:val="000000"/>
        </w:rPr>
        <w:t xml:space="preserve"> June,</w:t>
      </w:r>
      <w:r w:rsidRPr="00794090">
        <w:rPr>
          <w:rFonts w:ascii="Arial" w:hAnsi="Arial" w:cs="Arial"/>
          <w:color w:val="000000"/>
        </w:rPr>
        <w:t xml:space="preserve"> </w:t>
      </w:r>
      <w:r w:rsidR="00E037A8" w:rsidRPr="00794090">
        <w:rPr>
          <w:rFonts w:ascii="Arial" w:hAnsi="Arial" w:cs="Arial"/>
          <w:color w:val="000000"/>
        </w:rPr>
        <w:t>is an industry-led initiative which supports the call and contact centre industry in the South West.</w:t>
      </w:r>
      <w:r w:rsidRPr="00794090">
        <w:rPr>
          <w:rFonts w:ascii="Arial" w:hAnsi="Arial" w:cs="Arial"/>
          <w:color w:val="000000"/>
        </w:rPr>
        <w:t xml:space="preserve"> </w:t>
      </w:r>
    </w:p>
    <w:p w:rsidR="00AC09D3" w:rsidRPr="00794090" w:rsidRDefault="00AC09D3" w:rsidP="00B43D25">
      <w:pPr>
        <w:rPr>
          <w:rFonts w:ascii="Arial" w:hAnsi="Arial" w:cs="Arial"/>
          <w:color w:val="000000"/>
        </w:rPr>
      </w:pPr>
    </w:p>
    <w:p w:rsidR="00794090" w:rsidRPr="00794090" w:rsidRDefault="00794090" w:rsidP="00794090">
      <w:pPr>
        <w:rPr>
          <w:rFonts w:ascii="Arial" w:hAnsi="Arial" w:cs="Arial"/>
          <w:color w:val="000000"/>
        </w:rPr>
      </w:pPr>
      <w:r w:rsidRPr="00794090">
        <w:rPr>
          <w:rFonts w:ascii="Arial" w:hAnsi="Arial" w:cs="Arial"/>
          <w:color w:val="000000"/>
        </w:rPr>
        <w:t xml:space="preserve">Contact Centre of the Year is an award which is attributed to an in-house contact centre that demonstrates leading practice for both staff and customers. Screwfix scooped the award by showing their commitment to training and development </w:t>
      </w:r>
      <w:r w:rsidRPr="00794090">
        <w:rPr>
          <w:rFonts w:ascii="Arial" w:hAnsi="Arial" w:cs="Arial"/>
        </w:rPr>
        <w:t>of</w:t>
      </w:r>
      <w:r w:rsidRPr="00794090">
        <w:rPr>
          <w:rFonts w:ascii="Arial" w:hAnsi="Arial" w:cs="Arial"/>
          <w:color w:val="000000"/>
        </w:rPr>
        <w:t xml:space="preserve"> staff, providing a great physical environment to work within and delivering a world class service to its customers.</w:t>
      </w:r>
    </w:p>
    <w:p w:rsidR="00794090" w:rsidRPr="00794090" w:rsidRDefault="00794090" w:rsidP="00794090">
      <w:pPr>
        <w:rPr>
          <w:rFonts w:ascii="Arial" w:hAnsi="Arial" w:cs="Arial"/>
          <w:color w:val="000000"/>
        </w:rPr>
      </w:pPr>
    </w:p>
    <w:p w:rsidR="00794090" w:rsidRPr="00794090" w:rsidRDefault="00794090" w:rsidP="00794090">
      <w:pPr>
        <w:rPr>
          <w:rFonts w:ascii="Arial" w:hAnsi="Arial" w:cs="Arial"/>
          <w:lang w:val="en"/>
        </w:rPr>
      </w:pPr>
      <w:r w:rsidRPr="00794090">
        <w:rPr>
          <w:rFonts w:ascii="Arial" w:hAnsi="Arial" w:cs="Arial"/>
          <w:lang w:val="en"/>
        </w:rPr>
        <w:t xml:space="preserve">As well as this, George Hawkins (Business Support Assistant) also went on to win ‘Support Person of the Year’. A title which is awarded to an individual with enthusiasm, willingness, adaptability, </w:t>
      </w:r>
      <w:proofErr w:type="gramStart"/>
      <w:r w:rsidRPr="00794090">
        <w:rPr>
          <w:rFonts w:ascii="Arial" w:hAnsi="Arial" w:cs="Arial"/>
          <w:lang w:val="en"/>
        </w:rPr>
        <w:t>determination</w:t>
      </w:r>
      <w:proofErr w:type="gramEnd"/>
      <w:r w:rsidRPr="00794090">
        <w:rPr>
          <w:rFonts w:ascii="Arial" w:hAnsi="Arial" w:cs="Arial"/>
          <w:lang w:val="en"/>
        </w:rPr>
        <w:t xml:space="preserve"> and vocational competence. </w:t>
      </w:r>
    </w:p>
    <w:p w:rsidR="00794090" w:rsidRPr="00794090" w:rsidRDefault="00794090" w:rsidP="00794090">
      <w:pPr>
        <w:rPr>
          <w:rFonts w:ascii="Arial" w:hAnsi="Arial" w:cs="Arial"/>
          <w:lang w:val="en"/>
        </w:rPr>
      </w:pPr>
    </w:p>
    <w:p w:rsidR="00794090" w:rsidRPr="00794090" w:rsidRDefault="00794090" w:rsidP="00794090">
      <w:pPr>
        <w:rPr>
          <w:rFonts w:ascii="Arial" w:hAnsi="Arial" w:cs="Arial"/>
          <w:lang w:val="en"/>
        </w:rPr>
      </w:pPr>
      <w:r w:rsidRPr="00794090">
        <w:rPr>
          <w:rFonts w:ascii="Arial" w:hAnsi="Arial" w:cs="Arial"/>
          <w:lang w:val="en"/>
        </w:rPr>
        <w:t xml:space="preserve">Andrew Ashby, Director of </w:t>
      </w:r>
      <w:r>
        <w:rPr>
          <w:rFonts w:ascii="Arial" w:hAnsi="Arial" w:cs="Arial"/>
          <w:lang w:val="en"/>
        </w:rPr>
        <w:t xml:space="preserve">Customer Operations </w:t>
      </w:r>
      <w:r w:rsidRPr="00794090">
        <w:rPr>
          <w:rFonts w:ascii="Arial" w:hAnsi="Arial" w:cs="Arial"/>
          <w:lang w:val="en"/>
        </w:rPr>
        <w:t xml:space="preserve">comments: “To win this award is a real achievement for all of us at Screwfix. We are incredibly proud of our team who go </w:t>
      </w:r>
      <w:proofErr w:type="gramStart"/>
      <w:r w:rsidRPr="00794090">
        <w:rPr>
          <w:rFonts w:ascii="Arial" w:hAnsi="Arial" w:cs="Arial"/>
          <w:lang w:val="en"/>
        </w:rPr>
        <w:t>above and beyond</w:t>
      </w:r>
      <w:proofErr w:type="gramEnd"/>
      <w:r w:rsidRPr="00794090">
        <w:rPr>
          <w:rFonts w:ascii="Arial" w:hAnsi="Arial" w:cs="Arial"/>
          <w:lang w:val="en"/>
        </w:rPr>
        <w:t xml:space="preserve"> to deliver a first-class service to our customers. Winning this award has shown that our commitment to our </w:t>
      </w:r>
      <w:r>
        <w:rPr>
          <w:rFonts w:ascii="Arial" w:hAnsi="Arial" w:cs="Arial"/>
          <w:lang w:val="en"/>
        </w:rPr>
        <w:t>people</w:t>
      </w:r>
      <w:r w:rsidRPr="00794090">
        <w:rPr>
          <w:rFonts w:ascii="Arial" w:hAnsi="Arial" w:cs="Arial"/>
          <w:lang w:val="en"/>
        </w:rPr>
        <w:t xml:space="preserve"> and customers is truly paying off. I would also like to congratulate George Hawkins on being awarded ‘Support Person of the Year’ – another great accolade’’. </w:t>
      </w:r>
    </w:p>
    <w:p w:rsidR="00794090" w:rsidRPr="00794090" w:rsidRDefault="00794090" w:rsidP="00794090">
      <w:pPr>
        <w:rPr>
          <w:rFonts w:ascii="Arial" w:hAnsi="Arial" w:cs="Arial"/>
          <w:lang w:val="en"/>
        </w:rPr>
      </w:pPr>
    </w:p>
    <w:p w:rsidR="00794090" w:rsidRPr="00794090" w:rsidRDefault="00794090" w:rsidP="00794090">
      <w:pPr>
        <w:rPr>
          <w:rFonts w:ascii="Arial" w:hAnsi="Arial" w:cs="Arial"/>
          <w:lang w:val="en"/>
        </w:rPr>
      </w:pPr>
      <w:r w:rsidRPr="00794090">
        <w:rPr>
          <w:rFonts w:ascii="Arial" w:hAnsi="Arial" w:cs="Arial"/>
          <w:lang w:val="en"/>
        </w:rPr>
        <w:t xml:space="preserve">George comments; ‘’I am truly privileged to have been awarded ‘Support Person of the Year’. Winning this award has given me even more determination to support </w:t>
      </w:r>
      <w:r>
        <w:rPr>
          <w:rFonts w:ascii="Arial" w:hAnsi="Arial" w:cs="Arial"/>
          <w:lang w:val="en"/>
        </w:rPr>
        <w:t xml:space="preserve">our teams, making </w:t>
      </w:r>
      <w:r w:rsidRPr="00794090">
        <w:rPr>
          <w:rFonts w:ascii="Arial" w:hAnsi="Arial" w:cs="Arial"/>
          <w:lang w:val="en"/>
        </w:rPr>
        <w:t>it easier for them to do their jobs and to help our customers get a great experience every time”.</w:t>
      </w:r>
    </w:p>
    <w:p w:rsidR="00D856D2" w:rsidRPr="00794090" w:rsidRDefault="00D856D2" w:rsidP="00B43D25">
      <w:pPr>
        <w:rPr>
          <w:rFonts w:ascii="Arial" w:hAnsi="Arial" w:cs="Arial"/>
        </w:rPr>
      </w:pPr>
      <w:r w:rsidRPr="00794090">
        <w:rPr>
          <w:rFonts w:ascii="Arial" w:hAnsi="Arial" w:cs="Arial"/>
          <w:noProof/>
          <w:lang w:eastAsia="en-GB"/>
        </w:rPr>
        <mc:AlternateContent>
          <mc:Choice Requires="wps">
            <w:drawing>
              <wp:inline distT="0" distB="0" distL="0" distR="0">
                <wp:extent cx="7620" cy="7620"/>
                <wp:effectExtent l="0" t="0" r="0" b="0"/>
                <wp:docPr id="2" name="Rectangle 2" descr="cid:image001.gif@01D2F1A7.1556D3D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3D77F" id="Rectangle 2" o:spid="_x0000_s1026" alt="cid:image001.gif@01D2F1A7.1556D3D0"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" filled="f" stroked="f">
                <o:lock v:ext="edit" aspectratio="t"/>
                <w10:anchorlock/>
              </v:rect>
            </w:pict>
          </mc:Fallback>
        </mc:AlternateContent>
      </w:r>
    </w:p>
    <w:p w:rsidR="00D856D2" w:rsidRPr="00D856D2" w:rsidRDefault="00D856D2" w:rsidP="00D856D2">
      <w:pPr>
        <w:jc w:val="both"/>
      </w:pPr>
    </w:p>
    <w:p w:rsidR="00D856D2" w:rsidRDefault="00D856D2" w:rsidP="00D856D2">
      <w:pPr>
        <w:rPr>
          <w:i/>
          <w:iCs/>
        </w:rPr>
      </w:pPr>
    </w:p>
    <w:p w:rsidR="00D856D2" w:rsidRDefault="00D856D2" w:rsidP="00D856D2">
      <w:pPr>
        <w:spacing w:after="200" w:line="360" w:lineRule="auto"/>
        <w:jc w:val="center"/>
        <w:outlineLvl w:val="0"/>
        <w:rPr>
          <w:b/>
          <w:lang w:val="en-US"/>
        </w:rPr>
      </w:pPr>
      <w:r>
        <w:rPr>
          <w:b/>
          <w:lang w:val="en-US"/>
        </w:rPr>
        <w:t>-ENDS-</w:t>
      </w:r>
    </w:p>
    <w:p w:rsidR="00D856D2" w:rsidRPr="00794090" w:rsidRDefault="00D856D2" w:rsidP="00D856D2">
      <w:pPr>
        <w:rPr>
          <w:rFonts w:ascii="Arial" w:hAnsi="Arial" w:cs="Arial"/>
          <w:b/>
          <w:bCs/>
          <w:u w:val="single"/>
          <w:lang w:val="en-US"/>
        </w:rPr>
      </w:pPr>
      <w:r w:rsidRPr="00794090">
        <w:rPr>
          <w:rFonts w:ascii="Arial" w:hAnsi="Arial" w:cs="Arial"/>
          <w:b/>
          <w:bCs/>
          <w:u w:val="single"/>
          <w:lang w:val="en-US"/>
        </w:rPr>
        <w:t>Note to editors</w:t>
      </w:r>
    </w:p>
    <w:p w:rsidR="00D856D2" w:rsidRPr="00794090" w:rsidRDefault="00D856D2" w:rsidP="00D856D2">
      <w:pPr>
        <w:rPr>
          <w:rFonts w:ascii="Arial" w:hAnsi="Arial" w:cs="Arial"/>
          <w:b/>
          <w:bCs/>
          <w:u w:val="single"/>
          <w:lang w:val="en-US"/>
        </w:rPr>
      </w:pPr>
    </w:p>
    <w:p w:rsidR="00794090" w:rsidRPr="00794090" w:rsidRDefault="00794090" w:rsidP="00794090">
      <w:pPr>
        <w:spacing w:line="360" w:lineRule="auto"/>
        <w:jc w:val="both"/>
        <w:rPr>
          <w:rFonts w:ascii="Arial" w:hAnsi="Arial" w:cs="Arial"/>
          <w:b/>
          <w:bCs/>
          <w:lang w:val="en-US"/>
        </w:rPr>
      </w:pPr>
      <w:r w:rsidRPr="00794090">
        <w:rPr>
          <w:rFonts w:ascii="Arial" w:hAnsi="Arial" w:cs="Arial"/>
          <w:b/>
          <w:bCs/>
          <w:lang w:val="en-US"/>
        </w:rPr>
        <w:t>About Screwfix:</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t>Screwfix is part of Kingfisher plc, the international home improvement company</w:t>
      </w:r>
      <w:r w:rsidRPr="00794090">
        <w:rPr>
          <w:rFonts w:ascii="Arial" w:hAnsi="Arial" w:cs="Arial"/>
          <w:color w:val="1F497D"/>
          <w:lang w:val="en-US"/>
        </w:rPr>
        <w:t>,</w:t>
      </w:r>
      <w:r w:rsidRPr="00794090">
        <w:rPr>
          <w:rFonts w:ascii="Arial" w:hAnsi="Arial" w:cs="Arial"/>
          <w:lang w:val="en-US"/>
        </w:rPr>
        <w:t xml:space="preserve"> with nearly 1,200 stores in 10 countries in Europe, </w:t>
      </w:r>
      <w:proofErr w:type="gramStart"/>
      <w:r w:rsidRPr="00794090">
        <w:rPr>
          <w:rFonts w:ascii="Arial" w:hAnsi="Arial" w:cs="Arial"/>
          <w:lang w:val="en-US"/>
        </w:rPr>
        <w:t>Russia</w:t>
      </w:r>
      <w:proofErr w:type="gramEnd"/>
      <w:r w:rsidRPr="00794090">
        <w:rPr>
          <w:rFonts w:ascii="Arial" w:hAnsi="Arial" w:cs="Arial"/>
          <w:lang w:val="en-US"/>
        </w:rPr>
        <w:t xml:space="preserve"> and Turkey. For further information go to </w:t>
      </w:r>
      <w:hyperlink r:id="rId6" w:history="1">
        <w:r w:rsidRPr="00794090">
          <w:rPr>
            <w:rStyle w:val="Hyperlink"/>
            <w:rFonts w:ascii="Arial" w:hAnsi="Arial" w:cs="Arial"/>
            <w:lang w:val="en-US"/>
          </w:rPr>
          <w:t>www.kingfisher.com</w:t>
        </w:r>
      </w:hyperlink>
      <w:r w:rsidRPr="00794090">
        <w:rPr>
          <w:rFonts w:ascii="Arial" w:hAnsi="Arial" w:cs="Arial"/>
          <w:lang w:val="en-US"/>
        </w:rPr>
        <w:t>.</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t xml:space="preserve">Screwfix is convenient, </w:t>
      </w:r>
      <w:proofErr w:type="gramStart"/>
      <w:r w:rsidRPr="00794090">
        <w:rPr>
          <w:rFonts w:ascii="Arial" w:hAnsi="Arial" w:cs="Arial"/>
          <w:lang w:val="en-US"/>
        </w:rPr>
        <w:t>straightforward</w:t>
      </w:r>
      <w:proofErr w:type="gramEnd"/>
      <w:r w:rsidRPr="00794090">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lastRenderedPageBreak/>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Screwfix.com attracts 2.6 million unique visitors per week.</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Customers can call the UK-based Screwfix Contact Centre 24 hours a day, 7 days a week (including bank holidays) on 03330 112 112.</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lang w:val="en-US"/>
        </w:rPr>
        <w:t xml:space="preserve">UK stores are open 7 days a week, from 7am – 8pm Weekdays, 7am – 6pm Saturdays and 9am – 4pm Sundays. Excludes selected stores. See </w:t>
      </w:r>
      <w:hyperlink r:id="rId7" w:history="1">
        <w:r w:rsidRPr="00794090">
          <w:rPr>
            <w:rStyle w:val="Hyperlink"/>
            <w:rFonts w:ascii="Arial" w:hAnsi="Arial" w:cs="Arial"/>
            <w:lang w:val="en-US"/>
          </w:rPr>
          <w:t>www.screwfix.com/stores</w:t>
        </w:r>
      </w:hyperlink>
      <w:r w:rsidRPr="00794090">
        <w:rPr>
          <w:rFonts w:ascii="Arial" w:eastAsia="Times New Roman" w:hAnsi="Arial" w:cs="Arial"/>
          <w:lang w:val="en-US"/>
        </w:rPr>
        <w:t xml:space="preserve"> for details. </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9 out of 10 customers would recommend Screwfix to a friend.</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Screwfix was voted the 5</w:t>
      </w:r>
      <w:r w:rsidRPr="00794090">
        <w:rPr>
          <w:rFonts w:ascii="Arial" w:eastAsia="Times New Roman" w:hAnsi="Arial" w:cs="Arial"/>
          <w:color w:val="000000"/>
          <w:vertAlign w:val="superscript"/>
          <w:lang w:val="en-US"/>
        </w:rPr>
        <w:t>th</w:t>
      </w:r>
      <w:r w:rsidRPr="00794090">
        <w:rPr>
          <w:rFonts w:ascii="Arial" w:eastAsia="Times New Roman" w:hAnsi="Arial" w:cs="Arial"/>
          <w:color w:val="000000"/>
          <w:lang w:val="en-US"/>
        </w:rPr>
        <w:t xml:space="preserve"> highest rated UK company for work-life balance by Glassdoor Employees' Choice Awards in 2016.</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Glassdoor’s Best Places to Work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Retail Week’s Multichannel Retailer of the Year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In 2016, Screwfix sales surpassed £1bn for the first time.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2</w:t>
      </w:r>
      <w:r w:rsidRPr="00794090">
        <w:rPr>
          <w:rFonts w:ascii="Arial" w:eastAsia="Times New Roman" w:hAnsi="Arial" w:cs="Arial"/>
          <w:vertAlign w:val="superscript"/>
          <w:lang w:val="en-US"/>
        </w:rPr>
        <w:t>nd</w:t>
      </w:r>
      <w:r w:rsidRPr="00794090">
        <w:rPr>
          <w:rFonts w:ascii="Arial" w:eastAsia="Times New Roman" w:hAnsi="Arial" w:cs="Arial"/>
          <w:lang w:val="en-US"/>
        </w:rPr>
        <w:t xml:space="preserve"> place in Retail Week’s Best Employer Rankings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South West Contact Centre Forum’s Large Contact Centre of the Year Award in 2017.</w:t>
      </w:r>
    </w:p>
    <w:p w:rsidR="00794090" w:rsidRPr="00794090" w:rsidRDefault="00794090" w:rsidP="00794090">
      <w:pPr>
        <w:numPr>
          <w:ilvl w:val="0"/>
          <w:numId w:val="1"/>
        </w:numPr>
        <w:spacing w:line="360" w:lineRule="auto"/>
        <w:ind w:left="714" w:hanging="357"/>
        <w:rPr>
          <w:rFonts w:ascii="Arial" w:eastAsia="Times New Roman" w:hAnsi="Arial" w:cs="Arial"/>
          <w:lang w:val="en-US"/>
        </w:rPr>
      </w:pPr>
      <w:r w:rsidRPr="00794090">
        <w:rPr>
          <w:rFonts w:ascii="Arial" w:eastAsia="Times New Roman" w:hAnsi="Arial" w:cs="Arial"/>
          <w:lang w:val="en-US"/>
        </w:rPr>
        <w:t xml:space="preserve">For more information about Screwfix please visit our media </w:t>
      </w:r>
      <w:proofErr w:type="spellStart"/>
      <w:r w:rsidRPr="00794090">
        <w:rPr>
          <w:rFonts w:ascii="Arial" w:eastAsia="Times New Roman" w:hAnsi="Arial" w:cs="Arial"/>
          <w:lang w:val="en-US"/>
        </w:rPr>
        <w:t>centre</w:t>
      </w:r>
      <w:proofErr w:type="spellEnd"/>
      <w:r w:rsidRPr="00794090">
        <w:rPr>
          <w:rFonts w:ascii="Arial" w:eastAsia="Times New Roman" w:hAnsi="Arial" w:cs="Arial"/>
          <w:lang w:val="en-US"/>
        </w:rPr>
        <w:t xml:space="preserve">: </w:t>
      </w:r>
      <w:hyperlink r:id="rId8" w:history="1">
        <w:r w:rsidRPr="00794090">
          <w:rPr>
            <w:rStyle w:val="Hyperlink"/>
            <w:rFonts w:ascii="Arial" w:eastAsia="Times New Roman" w:hAnsi="Arial" w:cs="Arial"/>
            <w:lang w:val="en-US"/>
          </w:rPr>
          <w:t>www.screwfixmedia.co.uk</w:t>
        </w:r>
      </w:hyperlink>
      <w:r w:rsidRPr="00794090">
        <w:rPr>
          <w:rFonts w:ascii="Arial" w:eastAsia="Times New Roman" w:hAnsi="Arial" w:cs="Arial"/>
          <w:lang w:val="en-US"/>
        </w:rPr>
        <w:t xml:space="preserve"> </w:t>
      </w:r>
    </w:p>
    <w:p w:rsidR="00794090" w:rsidRPr="00794090" w:rsidRDefault="00794090" w:rsidP="00794090">
      <w:pPr>
        <w:rPr>
          <w:rFonts w:ascii="Arial" w:hAnsi="Arial" w:cs="Arial"/>
        </w:rPr>
      </w:pPr>
    </w:p>
    <w:p w:rsidR="00D13FD9" w:rsidRPr="00794090" w:rsidRDefault="00D13FD9" w:rsidP="00794090">
      <w:pPr>
        <w:spacing w:line="360" w:lineRule="auto"/>
        <w:jc w:val="both"/>
        <w:rPr>
          <w:rFonts w:ascii="Arial" w:hAnsi="Arial" w:cs="Arial"/>
        </w:rPr>
      </w:pPr>
    </w:p>
    <w:sectPr w:rsidR="00D13FD9" w:rsidRPr="00794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58"/>
    <w:rsid w:val="00101D93"/>
    <w:rsid w:val="00181E66"/>
    <w:rsid w:val="001A5D11"/>
    <w:rsid w:val="001F7058"/>
    <w:rsid w:val="00226FB1"/>
    <w:rsid w:val="00492014"/>
    <w:rsid w:val="004C0B84"/>
    <w:rsid w:val="004C3D71"/>
    <w:rsid w:val="00521DC7"/>
    <w:rsid w:val="00794090"/>
    <w:rsid w:val="008918A6"/>
    <w:rsid w:val="009355D8"/>
    <w:rsid w:val="00AB442B"/>
    <w:rsid w:val="00AB78F7"/>
    <w:rsid w:val="00AC09D3"/>
    <w:rsid w:val="00B43D25"/>
    <w:rsid w:val="00D13FD9"/>
    <w:rsid w:val="00D856D2"/>
    <w:rsid w:val="00E037A8"/>
    <w:rsid w:val="00E34557"/>
    <w:rsid w:val="00F634BB"/>
    <w:rsid w:val="00F6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EB65"/>
  <w15:chartTrackingRefBased/>
  <w15:docId w15:val="{C2A30452-5D98-4C50-896D-31476AE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7058"/>
    <w:pPr>
      <w:spacing w:after="0" w:line="240" w:lineRule="auto"/>
    </w:pPr>
    <w:rPr>
      <w:rFonts w:ascii="Calibri" w:hAnsi="Calibri" w:cs="Times New Roman"/>
    </w:rPr>
  </w:style>
  <w:style w:type="paragraph" w:styleId="Heading1">
    <w:name w:val="heading 1"/>
    <w:basedOn w:val="Normal"/>
    <w:link w:val="Heading1Char"/>
    <w:uiPriority w:val="9"/>
    <w:qFormat/>
    <w:rsid w:val="001F7058"/>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58"/>
    <w:rPr>
      <w:rFonts w:ascii="Times New Roman" w:hAnsi="Times New Roman" w:cs="Times New Roman"/>
      <w:b/>
      <w:bCs/>
      <w:kern w:val="36"/>
      <w:sz w:val="48"/>
      <w:szCs w:val="48"/>
      <w:lang w:eastAsia="en-GB"/>
    </w:rPr>
  </w:style>
  <w:style w:type="character" w:styleId="Hyperlink">
    <w:name w:val="Hyperlink"/>
    <w:uiPriority w:val="99"/>
    <w:unhideWhenUsed/>
    <w:rsid w:val="00D856D2"/>
    <w:rPr>
      <w:color w:val="0563C1"/>
      <w:u w:val="single"/>
    </w:rPr>
  </w:style>
  <w:style w:type="character" w:styleId="Strong">
    <w:name w:val="Strong"/>
    <w:basedOn w:val="DefaultParagraphFont"/>
    <w:uiPriority w:val="22"/>
    <w:qFormat/>
    <w:rsid w:val="00E03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9311">
      <w:bodyDiv w:val="1"/>
      <w:marLeft w:val="0"/>
      <w:marRight w:val="0"/>
      <w:marTop w:val="0"/>
      <w:marBottom w:val="0"/>
      <w:divBdr>
        <w:top w:val="none" w:sz="0" w:space="0" w:color="auto"/>
        <w:left w:val="none" w:sz="0" w:space="0" w:color="auto"/>
        <w:bottom w:val="none" w:sz="0" w:space="0" w:color="auto"/>
        <w:right w:val="none" w:sz="0" w:space="0" w:color="auto"/>
      </w:divBdr>
    </w:div>
    <w:div w:id="1056587713">
      <w:bodyDiv w:val="1"/>
      <w:marLeft w:val="0"/>
      <w:marRight w:val="0"/>
      <w:marTop w:val="0"/>
      <w:marBottom w:val="0"/>
      <w:divBdr>
        <w:top w:val="none" w:sz="0" w:space="0" w:color="auto"/>
        <w:left w:val="none" w:sz="0" w:space="0" w:color="auto"/>
        <w:bottom w:val="none" w:sz="0" w:space="0" w:color="auto"/>
        <w:right w:val="none" w:sz="0" w:space="0" w:color="auto"/>
      </w:divBdr>
    </w:div>
    <w:div w:id="1099059703">
      <w:bodyDiv w:val="1"/>
      <w:marLeft w:val="0"/>
      <w:marRight w:val="0"/>
      <w:marTop w:val="0"/>
      <w:marBottom w:val="0"/>
      <w:divBdr>
        <w:top w:val="none" w:sz="0" w:space="0" w:color="auto"/>
        <w:left w:val="none" w:sz="0" w:space="0" w:color="auto"/>
        <w:bottom w:val="none" w:sz="0" w:space="0" w:color="auto"/>
        <w:right w:val="none" w:sz="0" w:space="0" w:color="auto"/>
      </w:divBdr>
    </w:div>
    <w:div w:id="12570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media.co.uk" TargetMode="External"/><Relationship Id="rId3" Type="http://schemas.openxmlformats.org/officeDocument/2006/relationships/settings" Target="settings.xml"/><Relationship Id="rId7" Type="http://schemas.openxmlformats.org/officeDocument/2006/relationships/hyperlink" Target="http://www.screwfix.com/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fish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Kim</dc:creator>
  <cp:keywords/>
  <dc:description/>
  <cp:lastModifiedBy>Sweet, Danielle</cp:lastModifiedBy>
  <cp:revision>7</cp:revision>
  <dcterms:created xsi:type="dcterms:W3CDTF">2017-07-03T10:55:00Z</dcterms:created>
  <dcterms:modified xsi:type="dcterms:W3CDTF">2017-07-05T15:45:00Z</dcterms:modified>
</cp:coreProperties>
</file>